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AEFE2" w14:textId="1DAF2666" w:rsidR="000571D7" w:rsidRPr="000571D7" w:rsidRDefault="007659AA" w:rsidP="000571D7">
      <w:pPr>
        <w:pStyle w:val="IntenseQuote"/>
        <w:spacing w:before="0" w:after="0"/>
        <w:rPr>
          <w:sz w:val="44"/>
        </w:rPr>
      </w:pPr>
      <w:r>
        <w:rPr>
          <w:sz w:val="44"/>
        </w:rPr>
        <w:t>The Story: Chapter Eighteen</w:t>
      </w:r>
    </w:p>
    <w:p w14:paraId="7A21AF94" w14:textId="75889A0A" w:rsidR="000571D7" w:rsidRDefault="007659AA" w:rsidP="000571D7">
      <w:pPr>
        <w:pStyle w:val="IntenseQuote"/>
        <w:spacing w:before="0" w:after="0"/>
        <w:rPr>
          <w:sz w:val="36"/>
        </w:rPr>
      </w:pPr>
      <w:r>
        <w:rPr>
          <w:sz w:val="36"/>
        </w:rPr>
        <w:t>Daniel in Exile</w:t>
      </w:r>
    </w:p>
    <w:p w14:paraId="2DBFDBCE" w14:textId="77777777" w:rsidR="00BD14AF" w:rsidRDefault="00BD14AF" w:rsidP="00BD14AF"/>
    <w:p w14:paraId="346030A3" w14:textId="28889D8B" w:rsidR="00BD14AF" w:rsidRDefault="00BD14AF" w:rsidP="00BD14AF">
      <w:pPr>
        <w:rPr>
          <w:rFonts w:cstheme="minorHAnsi"/>
          <w:color w:val="000000"/>
          <w:sz w:val="24"/>
          <w:shd w:val="clear" w:color="auto" w:fill="FFFFFF"/>
        </w:rPr>
      </w:pPr>
      <w:r w:rsidRPr="00BD14AF">
        <w:rPr>
          <w:rStyle w:val="text"/>
          <w:rFonts w:cstheme="minorHAnsi"/>
          <w:color w:val="000000"/>
          <w:sz w:val="24"/>
          <w:shd w:val="clear" w:color="auto" w:fill="FFFFFF"/>
        </w:rPr>
        <w:t>Thus Solomon finished the house of the </w:t>
      </w:r>
      <w:r w:rsidRPr="00BD14AF">
        <w:rPr>
          <w:rStyle w:val="small-caps"/>
          <w:rFonts w:cstheme="minorHAnsi"/>
          <w:smallCaps/>
          <w:color w:val="000000"/>
          <w:sz w:val="24"/>
          <w:shd w:val="clear" w:color="auto" w:fill="FFFFFF"/>
        </w:rPr>
        <w:t>Lord</w:t>
      </w:r>
      <w:r w:rsidRPr="00BD14AF">
        <w:rPr>
          <w:rStyle w:val="text"/>
          <w:rFonts w:cstheme="minorHAnsi"/>
          <w:color w:val="000000"/>
          <w:sz w:val="24"/>
          <w:shd w:val="clear" w:color="auto" w:fill="FFFFFF"/>
        </w:rPr>
        <w:t> and the king's house. All that Solomon had planned to do in the house of the </w:t>
      </w:r>
      <w:r w:rsidRPr="00BD14AF">
        <w:rPr>
          <w:rStyle w:val="small-caps"/>
          <w:rFonts w:cstheme="minorHAnsi"/>
          <w:smallCaps/>
          <w:color w:val="000000"/>
          <w:sz w:val="24"/>
          <w:shd w:val="clear" w:color="auto" w:fill="FFFFFF"/>
        </w:rPr>
        <w:t>Lord</w:t>
      </w:r>
      <w:r w:rsidRPr="00BD14AF">
        <w:rPr>
          <w:rStyle w:val="text"/>
          <w:rFonts w:cstheme="minorHAnsi"/>
          <w:color w:val="000000"/>
          <w:sz w:val="24"/>
          <w:shd w:val="clear" w:color="auto" w:fill="FFFFFF"/>
        </w:rPr>
        <w:t> and in his own house he successfully accomplished.</w:t>
      </w:r>
      <w:r w:rsidRPr="00BD14AF">
        <w:rPr>
          <w:rFonts w:cstheme="minorHAnsi"/>
          <w:color w:val="000000"/>
          <w:sz w:val="24"/>
          <w:shd w:val="clear" w:color="auto" w:fill="FFFFFF"/>
        </w:rPr>
        <w:t> </w:t>
      </w:r>
      <w:r w:rsidRPr="00BD14AF">
        <w:rPr>
          <w:rStyle w:val="text"/>
          <w:rFonts w:cstheme="minorHAnsi"/>
          <w:b/>
          <w:bCs/>
          <w:color w:val="000000"/>
          <w:sz w:val="24"/>
          <w:shd w:val="clear" w:color="auto" w:fill="FFFFFF"/>
          <w:vertAlign w:val="superscript"/>
        </w:rPr>
        <w:t>12 </w:t>
      </w:r>
      <w:r w:rsidRPr="00BD14AF">
        <w:rPr>
          <w:rStyle w:val="text"/>
          <w:rFonts w:cstheme="minorHAnsi"/>
          <w:color w:val="000000"/>
          <w:sz w:val="24"/>
          <w:shd w:val="clear" w:color="auto" w:fill="FFFFFF"/>
        </w:rPr>
        <w:t>Then the </w:t>
      </w:r>
      <w:r w:rsidRPr="00BD14AF">
        <w:rPr>
          <w:rStyle w:val="small-caps"/>
          <w:rFonts w:cstheme="minorHAnsi"/>
          <w:smallCaps/>
          <w:color w:val="000000"/>
          <w:sz w:val="24"/>
          <w:shd w:val="clear" w:color="auto" w:fill="FFFFFF"/>
        </w:rPr>
        <w:t>Lord</w:t>
      </w:r>
      <w:r w:rsidRPr="00BD14AF">
        <w:rPr>
          <w:rStyle w:val="text"/>
          <w:rFonts w:cstheme="minorHAnsi"/>
          <w:color w:val="000000"/>
          <w:sz w:val="24"/>
          <w:shd w:val="clear" w:color="auto" w:fill="FFFFFF"/>
        </w:rPr>
        <w:t> appeared to Solomon in the night and said to him: “I have heard your prayer and have chosen this place for myself as a house of sacrifice.</w:t>
      </w:r>
      <w:r w:rsidRPr="00BD14AF">
        <w:rPr>
          <w:rFonts w:cstheme="minorHAnsi"/>
          <w:color w:val="000000"/>
          <w:sz w:val="24"/>
          <w:shd w:val="clear" w:color="auto" w:fill="FFFFFF"/>
        </w:rPr>
        <w:t> </w:t>
      </w:r>
      <w:r w:rsidRPr="00BD14AF">
        <w:rPr>
          <w:rStyle w:val="text"/>
          <w:rFonts w:cstheme="minorHAnsi"/>
          <w:b/>
          <w:bCs/>
          <w:color w:val="000000"/>
          <w:sz w:val="24"/>
          <w:shd w:val="clear" w:color="auto" w:fill="FFFFFF"/>
          <w:vertAlign w:val="superscript"/>
        </w:rPr>
        <w:t>13 </w:t>
      </w:r>
      <w:r w:rsidRPr="00BD14AF">
        <w:rPr>
          <w:rStyle w:val="text"/>
          <w:rFonts w:cstheme="minorHAnsi"/>
          <w:color w:val="000000"/>
          <w:sz w:val="24"/>
          <w:shd w:val="clear" w:color="auto" w:fill="FFFFFF"/>
        </w:rPr>
        <w:t>When I shut up the heavens so that there is no rain, or command the locust to devour the land, or send pestilence among my people,</w:t>
      </w:r>
      <w:r w:rsidRPr="00BD14AF">
        <w:rPr>
          <w:rFonts w:cstheme="minorHAnsi"/>
          <w:color w:val="000000"/>
          <w:sz w:val="24"/>
          <w:shd w:val="clear" w:color="auto" w:fill="FFFFFF"/>
        </w:rPr>
        <w:t> </w:t>
      </w:r>
      <w:r w:rsidRPr="00BD14AF">
        <w:rPr>
          <w:rStyle w:val="text"/>
          <w:rFonts w:cstheme="minorHAnsi"/>
          <w:b/>
          <w:bCs/>
          <w:color w:val="000000"/>
          <w:sz w:val="24"/>
          <w:shd w:val="clear" w:color="auto" w:fill="FFFFFF"/>
          <w:vertAlign w:val="superscript"/>
        </w:rPr>
        <w:t>14 </w:t>
      </w:r>
      <w:r w:rsidRPr="00BD14AF">
        <w:rPr>
          <w:rStyle w:val="text"/>
          <w:rFonts w:cstheme="minorHAnsi"/>
          <w:color w:val="000000"/>
          <w:sz w:val="24"/>
          <w:shd w:val="clear" w:color="auto" w:fill="FFFFFF"/>
        </w:rPr>
        <w:t>if my people who are called by my name humble themselves, and pray and seek my face and turn from their wicked ways, then I will hear from heaven and will forgive their sin and heal their land.</w:t>
      </w:r>
      <w:r w:rsidRPr="00BD14AF">
        <w:rPr>
          <w:rFonts w:cstheme="minorHAnsi"/>
          <w:color w:val="000000"/>
          <w:sz w:val="24"/>
          <w:shd w:val="clear" w:color="auto" w:fill="FFFFFF"/>
        </w:rPr>
        <w:t> </w:t>
      </w:r>
      <w:r>
        <w:rPr>
          <w:rFonts w:cstheme="minorHAnsi"/>
          <w:color w:val="000000"/>
          <w:sz w:val="24"/>
          <w:shd w:val="clear" w:color="auto" w:fill="FFFFFF"/>
        </w:rPr>
        <w:tab/>
      </w:r>
      <w:r>
        <w:rPr>
          <w:rFonts w:cstheme="minorHAnsi"/>
          <w:color w:val="000000"/>
          <w:sz w:val="24"/>
          <w:shd w:val="clear" w:color="auto" w:fill="FFFFFF"/>
        </w:rPr>
        <w:tab/>
      </w:r>
      <w:r>
        <w:rPr>
          <w:rFonts w:cstheme="minorHAnsi"/>
          <w:color w:val="000000"/>
          <w:sz w:val="24"/>
          <w:shd w:val="clear" w:color="auto" w:fill="FFFFFF"/>
        </w:rPr>
        <w:tab/>
      </w:r>
      <w:r>
        <w:rPr>
          <w:rFonts w:cstheme="minorHAnsi"/>
          <w:color w:val="000000"/>
          <w:sz w:val="24"/>
          <w:shd w:val="clear" w:color="auto" w:fill="FFFFFF"/>
        </w:rPr>
        <w:tab/>
      </w:r>
      <w:r>
        <w:rPr>
          <w:rFonts w:cstheme="minorHAnsi"/>
          <w:color w:val="000000"/>
          <w:sz w:val="24"/>
          <w:shd w:val="clear" w:color="auto" w:fill="FFFFFF"/>
        </w:rPr>
        <w:tab/>
      </w:r>
      <w:r>
        <w:rPr>
          <w:rFonts w:cstheme="minorHAnsi"/>
          <w:color w:val="000000"/>
          <w:sz w:val="24"/>
          <w:shd w:val="clear" w:color="auto" w:fill="FFFFFF"/>
        </w:rPr>
        <w:tab/>
      </w:r>
      <w:r>
        <w:rPr>
          <w:rFonts w:cstheme="minorHAnsi"/>
          <w:color w:val="000000"/>
          <w:sz w:val="24"/>
          <w:shd w:val="clear" w:color="auto" w:fill="FFFFFF"/>
        </w:rPr>
        <w:tab/>
        <w:t>2 Chronicles 7:11-14</w:t>
      </w:r>
    </w:p>
    <w:p w14:paraId="7473D1CC" w14:textId="77777777" w:rsidR="00C40C3E" w:rsidRDefault="00C40C3E" w:rsidP="00BD14AF">
      <w:pPr>
        <w:rPr>
          <w:rFonts w:cstheme="minorHAnsi"/>
          <w:color w:val="000000"/>
          <w:sz w:val="24"/>
          <w:shd w:val="clear" w:color="auto" w:fill="FFFFFF"/>
        </w:rPr>
      </w:pPr>
    </w:p>
    <w:p w14:paraId="021CDE4B" w14:textId="40A2BFC1" w:rsidR="00BD14AF" w:rsidRPr="00C40C3E" w:rsidRDefault="00BD14AF" w:rsidP="00BD14AF">
      <w:pPr>
        <w:rPr>
          <w:rFonts w:cstheme="minorHAnsi"/>
          <w:color w:val="000000"/>
          <w:sz w:val="32"/>
          <w:shd w:val="clear" w:color="auto" w:fill="FFFFFF"/>
        </w:rPr>
      </w:pPr>
      <w:r w:rsidRPr="00C40C3E">
        <w:rPr>
          <w:rFonts w:cstheme="minorHAnsi"/>
          <w:b/>
          <w:color w:val="000000"/>
          <w:sz w:val="40"/>
          <w:shd w:val="clear" w:color="auto" w:fill="FFFFFF"/>
        </w:rPr>
        <w:t>Lower Story Synopsis:</w:t>
      </w:r>
    </w:p>
    <w:p w14:paraId="3EA315FF" w14:textId="5158C643" w:rsidR="00BD14AF" w:rsidRDefault="00BD14AF" w:rsidP="00BD14AF">
      <w:pPr>
        <w:pStyle w:val="ListParagraph"/>
        <w:numPr>
          <w:ilvl w:val="0"/>
          <w:numId w:val="18"/>
        </w:numPr>
        <w:spacing w:after="0"/>
        <w:rPr>
          <w:rFonts w:cstheme="minorHAnsi"/>
          <w:sz w:val="24"/>
        </w:rPr>
      </w:pPr>
      <w:r>
        <w:rPr>
          <w:rFonts w:cstheme="minorHAnsi"/>
          <w:sz w:val="24"/>
        </w:rPr>
        <w:t xml:space="preserve">The line of kings has </w:t>
      </w:r>
      <w:r>
        <w:rPr>
          <w:rFonts w:cstheme="minorHAnsi"/>
          <w:b/>
          <w:sz w:val="24"/>
          <w:u w:val="single"/>
        </w:rPr>
        <w:t>failed</w:t>
      </w:r>
      <w:bookmarkStart w:id="0" w:name="_GoBack"/>
      <w:bookmarkEnd w:id="0"/>
      <w:r>
        <w:rPr>
          <w:rFonts w:cstheme="minorHAnsi"/>
          <w:sz w:val="24"/>
        </w:rPr>
        <w:t>.</w:t>
      </w:r>
    </w:p>
    <w:p w14:paraId="3F80F58C" w14:textId="1022F975" w:rsidR="00BD14AF" w:rsidRDefault="00BD14AF" w:rsidP="00BD14AF">
      <w:pPr>
        <w:pStyle w:val="ListParagraph"/>
        <w:numPr>
          <w:ilvl w:val="0"/>
          <w:numId w:val="18"/>
        </w:numPr>
        <w:spacing w:after="0"/>
        <w:rPr>
          <w:rFonts w:cstheme="minorHAnsi"/>
          <w:sz w:val="24"/>
        </w:rPr>
      </w:pPr>
      <w:r>
        <w:rPr>
          <w:rFonts w:cstheme="minorHAnsi"/>
          <w:sz w:val="24"/>
        </w:rPr>
        <w:t xml:space="preserve">The 10 Northern Tribes of Israel are only a </w:t>
      </w:r>
      <w:r>
        <w:rPr>
          <w:rFonts w:cstheme="minorHAnsi"/>
          <w:b/>
          <w:sz w:val="24"/>
          <w:u w:val="single"/>
        </w:rPr>
        <w:t>memory</w:t>
      </w:r>
      <w:r>
        <w:rPr>
          <w:rFonts w:cstheme="minorHAnsi"/>
          <w:sz w:val="24"/>
        </w:rPr>
        <w:t>.</w:t>
      </w:r>
    </w:p>
    <w:p w14:paraId="4F0BBB73" w14:textId="1A8EB012" w:rsidR="00BD14AF" w:rsidRDefault="00BD14AF" w:rsidP="00C40C3E">
      <w:pPr>
        <w:pStyle w:val="ListParagraph"/>
        <w:numPr>
          <w:ilvl w:val="0"/>
          <w:numId w:val="18"/>
        </w:numPr>
        <w:spacing w:after="0" w:line="480" w:lineRule="auto"/>
        <w:rPr>
          <w:rFonts w:cstheme="minorHAnsi"/>
          <w:sz w:val="24"/>
        </w:rPr>
      </w:pPr>
      <w:r>
        <w:rPr>
          <w:rFonts w:cstheme="minorHAnsi"/>
          <w:sz w:val="24"/>
        </w:rPr>
        <w:t xml:space="preserve">There are </w:t>
      </w:r>
      <w:r>
        <w:rPr>
          <w:rFonts w:cstheme="minorHAnsi"/>
          <w:b/>
          <w:sz w:val="24"/>
          <w:u w:val="single"/>
        </w:rPr>
        <w:t>wars</w:t>
      </w:r>
      <w:r>
        <w:rPr>
          <w:rFonts w:cstheme="minorHAnsi"/>
          <w:sz w:val="24"/>
        </w:rPr>
        <w:t xml:space="preserve"> taking place </w:t>
      </w:r>
      <w:r w:rsidR="005E1992">
        <w:rPr>
          <w:rFonts w:cstheme="minorHAnsi"/>
          <w:sz w:val="24"/>
        </w:rPr>
        <w:t xml:space="preserve">in and </w:t>
      </w:r>
      <w:r>
        <w:rPr>
          <w:rFonts w:cstheme="minorHAnsi"/>
          <w:sz w:val="24"/>
        </w:rPr>
        <w:t>around Judah.</w:t>
      </w:r>
    </w:p>
    <w:p w14:paraId="5E0104A9" w14:textId="7BE1617B" w:rsidR="00BD14AF" w:rsidRDefault="00BD14AF" w:rsidP="00C40C3E">
      <w:pPr>
        <w:pStyle w:val="ListParagraph"/>
        <w:numPr>
          <w:ilvl w:val="1"/>
          <w:numId w:val="18"/>
        </w:numPr>
        <w:spacing w:after="0" w:line="480" w:lineRule="auto"/>
        <w:rPr>
          <w:rFonts w:cstheme="minorHAnsi"/>
          <w:sz w:val="24"/>
        </w:rPr>
      </w:pPr>
      <w:r>
        <w:rPr>
          <w:rFonts w:cstheme="minorHAnsi"/>
          <w:sz w:val="24"/>
        </w:rPr>
        <w:t>Babylonians and Medes conquer Assyria</w:t>
      </w:r>
    </w:p>
    <w:p w14:paraId="382B9AE0" w14:textId="3B4BA2EB" w:rsidR="00BD14AF" w:rsidRDefault="005E1992" w:rsidP="00C40C3E">
      <w:pPr>
        <w:pStyle w:val="ListParagraph"/>
        <w:numPr>
          <w:ilvl w:val="1"/>
          <w:numId w:val="18"/>
        </w:numPr>
        <w:spacing w:after="0" w:line="480" w:lineRule="auto"/>
        <w:rPr>
          <w:rFonts w:cstheme="minorHAnsi"/>
          <w:sz w:val="24"/>
        </w:rPr>
      </w:pPr>
      <w:r>
        <w:rPr>
          <w:rFonts w:cstheme="minorHAnsi"/>
          <w:sz w:val="24"/>
        </w:rPr>
        <w:t>Josiah (the last</w:t>
      </w:r>
      <w:r w:rsidR="00BD14AF">
        <w:rPr>
          <w:rFonts w:cstheme="minorHAnsi"/>
          <w:sz w:val="24"/>
        </w:rPr>
        <w:t xml:space="preserve"> good king of Judah) killed by the Egyptians</w:t>
      </w:r>
    </w:p>
    <w:p w14:paraId="1AD8B1E3" w14:textId="22080D78" w:rsidR="00BD14AF" w:rsidRDefault="00BD14AF" w:rsidP="00C40C3E">
      <w:pPr>
        <w:pStyle w:val="ListParagraph"/>
        <w:numPr>
          <w:ilvl w:val="1"/>
          <w:numId w:val="18"/>
        </w:numPr>
        <w:spacing w:after="0" w:line="480" w:lineRule="auto"/>
        <w:rPr>
          <w:rFonts w:cstheme="minorHAnsi"/>
          <w:sz w:val="24"/>
        </w:rPr>
      </w:pPr>
      <w:r>
        <w:rPr>
          <w:rFonts w:cstheme="minorHAnsi"/>
          <w:sz w:val="24"/>
        </w:rPr>
        <w:t xml:space="preserve">Babylon (Prince Nebuchadnezzar) </w:t>
      </w:r>
      <w:r w:rsidR="005E1992">
        <w:rPr>
          <w:rFonts w:cstheme="minorHAnsi"/>
          <w:sz w:val="24"/>
        </w:rPr>
        <w:t>defeats</w:t>
      </w:r>
      <w:r>
        <w:rPr>
          <w:rFonts w:cstheme="minorHAnsi"/>
          <w:sz w:val="24"/>
        </w:rPr>
        <w:t xml:space="preserve"> Egypt</w:t>
      </w:r>
      <w:r w:rsidR="005E1992">
        <w:rPr>
          <w:rFonts w:cstheme="minorHAnsi"/>
          <w:sz w:val="24"/>
        </w:rPr>
        <w:t xml:space="preserve"> (Battle of Carchemish)</w:t>
      </w:r>
    </w:p>
    <w:p w14:paraId="1AEEB2C1" w14:textId="1FD9E2A1" w:rsidR="00BD14AF" w:rsidRDefault="00BD14AF" w:rsidP="00C40C3E">
      <w:pPr>
        <w:pStyle w:val="ListParagraph"/>
        <w:numPr>
          <w:ilvl w:val="1"/>
          <w:numId w:val="18"/>
        </w:numPr>
        <w:spacing w:after="0" w:line="480" w:lineRule="auto"/>
        <w:rPr>
          <w:rFonts w:cstheme="minorHAnsi"/>
          <w:sz w:val="24"/>
        </w:rPr>
      </w:pPr>
      <w:r>
        <w:rPr>
          <w:rFonts w:cstheme="minorHAnsi"/>
          <w:sz w:val="24"/>
        </w:rPr>
        <w:t>1</w:t>
      </w:r>
      <w:r w:rsidRPr="00BD14AF">
        <w:rPr>
          <w:rFonts w:cstheme="minorHAnsi"/>
          <w:sz w:val="24"/>
          <w:vertAlign w:val="superscript"/>
        </w:rPr>
        <w:t>st</w:t>
      </w:r>
      <w:r>
        <w:rPr>
          <w:rFonts w:cstheme="minorHAnsi"/>
          <w:sz w:val="24"/>
        </w:rPr>
        <w:t xml:space="preserve"> deportation of Jews to Babylon</w:t>
      </w:r>
      <w:r w:rsidR="005E1992">
        <w:rPr>
          <w:rFonts w:cstheme="minorHAnsi"/>
          <w:sz w:val="24"/>
        </w:rPr>
        <w:t xml:space="preserve"> (on his way home to take the throne)</w:t>
      </w:r>
    </w:p>
    <w:p w14:paraId="55E927A1" w14:textId="678746CE" w:rsidR="00BD14AF" w:rsidRDefault="005E1992" w:rsidP="00C40C3E">
      <w:pPr>
        <w:pStyle w:val="ListParagraph"/>
        <w:numPr>
          <w:ilvl w:val="1"/>
          <w:numId w:val="18"/>
        </w:numPr>
        <w:spacing w:after="0" w:line="480" w:lineRule="auto"/>
        <w:rPr>
          <w:rFonts w:cstheme="minorHAnsi"/>
          <w:sz w:val="24"/>
        </w:rPr>
      </w:pPr>
      <w:r>
        <w:rPr>
          <w:rFonts w:cstheme="minorHAnsi"/>
          <w:sz w:val="24"/>
        </w:rPr>
        <w:t>Judah joins with Egypt against Babylon</w:t>
      </w:r>
    </w:p>
    <w:p w14:paraId="125F27D1" w14:textId="4D2E9EA9" w:rsidR="005E1992" w:rsidRDefault="005E1992" w:rsidP="00C40C3E">
      <w:pPr>
        <w:pStyle w:val="ListParagraph"/>
        <w:numPr>
          <w:ilvl w:val="1"/>
          <w:numId w:val="18"/>
        </w:numPr>
        <w:spacing w:after="0" w:line="480" w:lineRule="auto"/>
        <w:rPr>
          <w:rFonts w:cstheme="minorHAnsi"/>
          <w:sz w:val="24"/>
        </w:rPr>
      </w:pPr>
      <w:r>
        <w:rPr>
          <w:rFonts w:cstheme="minorHAnsi"/>
          <w:sz w:val="24"/>
        </w:rPr>
        <w:t>Babylon (King Nebuchadnezzar) battles against joint forces</w:t>
      </w:r>
    </w:p>
    <w:p w14:paraId="3242F144" w14:textId="72D7AC80" w:rsidR="005E1992" w:rsidRDefault="005E1992" w:rsidP="00C40C3E">
      <w:pPr>
        <w:pStyle w:val="ListParagraph"/>
        <w:numPr>
          <w:ilvl w:val="1"/>
          <w:numId w:val="18"/>
        </w:numPr>
        <w:spacing w:after="0" w:line="480" w:lineRule="auto"/>
        <w:rPr>
          <w:rFonts w:cstheme="minorHAnsi"/>
          <w:sz w:val="24"/>
        </w:rPr>
      </w:pPr>
      <w:r>
        <w:rPr>
          <w:rFonts w:cstheme="minorHAnsi"/>
          <w:sz w:val="24"/>
        </w:rPr>
        <w:t>2</w:t>
      </w:r>
      <w:r w:rsidRPr="005E1992">
        <w:rPr>
          <w:rFonts w:cstheme="minorHAnsi"/>
          <w:sz w:val="24"/>
          <w:vertAlign w:val="superscript"/>
        </w:rPr>
        <w:t>nd</w:t>
      </w:r>
      <w:r>
        <w:rPr>
          <w:rFonts w:cstheme="minorHAnsi"/>
          <w:sz w:val="24"/>
        </w:rPr>
        <w:t xml:space="preserve"> deportation of Jews to Babylon</w:t>
      </w:r>
    </w:p>
    <w:p w14:paraId="3C6B137E" w14:textId="1B476996" w:rsidR="005E1992" w:rsidRDefault="005E1992" w:rsidP="00C40C3E">
      <w:pPr>
        <w:pStyle w:val="ListParagraph"/>
        <w:numPr>
          <w:ilvl w:val="1"/>
          <w:numId w:val="18"/>
        </w:numPr>
        <w:spacing w:after="0" w:line="480" w:lineRule="auto"/>
        <w:rPr>
          <w:rFonts w:cstheme="minorHAnsi"/>
          <w:sz w:val="24"/>
        </w:rPr>
      </w:pPr>
      <w:r>
        <w:rPr>
          <w:rFonts w:cstheme="minorHAnsi"/>
          <w:sz w:val="24"/>
        </w:rPr>
        <w:t>Babylon utterly destroys Jerusalem and Solomon’s Temple</w:t>
      </w:r>
    </w:p>
    <w:p w14:paraId="507DB3D0" w14:textId="4614C841" w:rsidR="00F236E0" w:rsidRDefault="005E1992" w:rsidP="00F236E0">
      <w:pPr>
        <w:pStyle w:val="ListParagraph"/>
        <w:numPr>
          <w:ilvl w:val="1"/>
          <w:numId w:val="18"/>
        </w:numPr>
        <w:spacing w:after="0"/>
        <w:rPr>
          <w:rFonts w:cstheme="minorHAnsi"/>
          <w:sz w:val="24"/>
        </w:rPr>
      </w:pPr>
      <w:r>
        <w:rPr>
          <w:rFonts w:cstheme="minorHAnsi"/>
          <w:sz w:val="24"/>
        </w:rPr>
        <w:t>3</w:t>
      </w:r>
      <w:r w:rsidRPr="005E1992">
        <w:rPr>
          <w:rFonts w:cstheme="minorHAnsi"/>
          <w:sz w:val="24"/>
          <w:vertAlign w:val="superscript"/>
        </w:rPr>
        <w:t>rd</w:t>
      </w:r>
      <w:r>
        <w:rPr>
          <w:rFonts w:cstheme="minorHAnsi"/>
          <w:sz w:val="24"/>
        </w:rPr>
        <w:t xml:space="preserve"> deportation of Jews to Babylon</w:t>
      </w:r>
    </w:p>
    <w:p w14:paraId="68E2B88F" w14:textId="77777777" w:rsidR="00C40C3E" w:rsidRDefault="00C40C3E" w:rsidP="00C40C3E">
      <w:pPr>
        <w:spacing w:after="0"/>
        <w:rPr>
          <w:rFonts w:cstheme="minorHAnsi"/>
          <w:sz w:val="24"/>
        </w:rPr>
      </w:pPr>
    </w:p>
    <w:p w14:paraId="1A447F8A" w14:textId="77777777" w:rsidR="00C40C3E" w:rsidRDefault="00C40C3E" w:rsidP="00C40C3E">
      <w:pPr>
        <w:spacing w:after="0"/>
        <w:rPr>
          <w:rFonts w:cstheme="minorHAnsi"/>
          <w:sz w:val="24"/>
        </w:rPr>
      </w:pPr>
    </w:p>
    <w:p w14:paraId="3AE01AC9" w14:textId="0FC0726E" w:rsidR="00C40C3E" w:rsidRPr="00C40C3E" w:rsidRDefault="00C40C3E" w:rsidP="00C40C3E">
      <w:pPr>
        <w:spacing w:after="0"/>
        <w:rPr>
          <w:rFonts w:cstheme="minorHAnsi"/>
          <w:sz w:val="32"/>
        </w:rPr>
      </w:pPr>
      <w:r w:rsidRPr="00C40C3E">
        <w:rPr>
          <w:rFonts w:cstheme="minorHAnsi"/>
          <w:b/>
          <w:sz w:val="40"/>
        </w:rPr>
        <w:lastRenderedPageBreak/>
        <w:t>Upper Story Understanding:</w:t>
      </w:r>
    </w:p>
    <w:p w14:paraId="64F2A5A6" w14:textId="77777777" w:rsidR="00C40C3E" w:rsidRPr="00C40C3E" w:rsidRDefault="00C40C3E" w:rsidP="00C40C3E">
      <w:pPr>
        <w:spacing w:after="0"/>
        <w:rPr>
          <w:rFonts w:cstheme="minorHAnsi"/>
          <w:sz w:val="24"/>
        </w:rPr>
      </w:pPr>
    </w:p>
    <w:p w14:paraId="1556FAEC" w14:textId="407DFAD0" w:rsidR="005E1992" w:rsidRDefault="005E1992" w:rsidP="005E1992">
      <w:pPr>
        <w:pStyle w:val="ListParagraph"/>
        <w:numPr>
          <w:ilvl w:val="0"/>
          <w:numId w:val="18"/>
        </w:numPr>
        <w:spacing w:after="0"/>
        <w:rPr>
          <w:rFonts w:cstheme="minorHAnsi"/>
          <w:sz w:val="24"/>
        </w:rPr>
      </w:pPr>
      <w:r>
        <w:rPr>
          <w:rFonts w:cstheme="minorHAnsi"/>
          <w:sz w:val="24"/>
        </w:rPr>
        <w:t>Daniel (</w:t>
      </w:r>
      <w:proofErr w:type="spellStart"/>
      <w:r>
        <w:rPr>
          <w:rFonts w:cstheme="minorHAnsi"/>
          <w:sz w:val="24"/>
        </w:rPr>
        <w:t>Belteshazzar</w:t>
      </w:r>
      <w:proofErr w:type="spellEnd"/>
      <w:r>
        <w:rPr>
          <w:rFonts w:cstheme="minorHAnsi"/>
          <w:sz w:val="24"/>
        </w:rPr>
        <w:t xml:space="preserve">), </w:t>
      </w:r>
      <w:proofErr w:type="spellStart"/>
      <w:r>
        <w:rPr>
          <w:rFonts w:cstheme="minorHAnsi"/>
          <w:sz w:val="24"/>
        </w:rPr>
        <w:t>Hananiah</w:t>
      </w:r>
      <w:proofErr w:type="spellEnd"/>
      <w:r>
        <w:rPr>
          <w:rFonts w:cstheme="minorHAnsi"/>
          <w:sz w:val="24"/>
        </w:rPr>
        <w:t xml:space="preserve"> (Shadrach), </w:t>
      </w:r>
      <w:proofErr w:type="spellStart"/>
      <w:r>
        <w:rPr>
          <w:rFonts w:cstheme="minorHAnsi"/>
          <w:sz w:val="24"/>
        </w:rPr>
        <w:t>Mishael</w:t>
      </w:r>
      <w:proofErr w:type="spellEnd"/>
      <w:r>
        <w:rPr>
          <w:rFonts w:cstheme="minorHAnsi"/>
          <w:sz w:val="24"/>
        </w:rPr>
        <w:t xml:space="preserve"> (Meshach), and </w:t>
      </w:r>
      <w:proofErr w:type="spellStart"/>
      <w:r>
        <w:rPr>
          <w:rFonts w:cstheme="minorHAnsi"/>
          <w:sz w:val="24"/>
        </w:rPr>
        <w:t>Azariah</w:t>
      </w:r>
      <w:proofErr w:type="spellEnd"/>
      <w:r>
        <w:rPr>
          <w:rFonts w:cstheme="minorHAnsi"/>
          <w:sz w:val="24"/>
        </w:rPr>
        <w:t xml:space="preserve"> (Abednego)</w:t>
      </w:r>
    </w:p>
    <w:p w14:paraId="3C0BE23B" w14:textId="74120C6D" w:rsidR="005E1992" w:rsidRDefault="005E1992" w:rsidP="005E1992">
      <w:pPr>
        <w:pStyle w:val="ListParagraph"/>
        <w:numPr>
          <w:ilvl w:val="1"/>
          <w:numId w:val="18"/>
        </w:numPr>
        <w:spacing w:after="0"/>
        <w:rPr>
          <w:rFonts w:cstheme="minorHAnsi"/>
          <w:sz w:val="24"/>
        </w:rPr>
      </w:pPr>
      <w:r>
        <w:rPr>
          <w:rFonts w:cstheme="minorHAnsi"/>
          <w:sz w:val="24"/>
        </w:rPr>
        <w:t>Taken to Babylon in the 1</w:t>
      </w:r>
      <w:r w:rsidRPr="005E1992">
        <w:rPr>
          <w:rFonts w:cstheme="minorHAnsi"/>
          <w:sz w:val="24"/>
          <w:vertAlign w:val="superscript"/>
        </w:rPr>
        <w:t>st</w:t>
      </w:r>
      <w:r>
        <w:rPr>
          <w:rFonts w:cstheme="minorHAnsi"/>
          <w:sz w:val="24"/>
        </w:rPr>
        <w:t xml:space="preserve"> deportation</w:t>
      </w:r>
      <w:r w:rsidR="00F236E0">
        <w:rPr>
          <w:rFonts w:cstheme="minorHAnsi"/>
          <w:sz w:val="24"/>
        </w:rPr>
        <w:t xml:space="preserve"> (</w:t>
      </w:r>
      <w:r w:rsidR="00F236E0">
        <w:rPr>
          <w:rFonts w:cstheme="minorHAnsi"/>
          <w:i/>
          <w:sz w:val="24"/>
        </w:rPr>
        <w:t>The Story</w:t>
      </w:r>
      <w:r w:rsidR="00F236E0">
        <w:rPr>
          <w:rFonts w:cstheme="minorHAnsi"/>
          <w:sz w:val="24"/>
        </w:rPr>
        <w:t>, p. 249)</w:t>
      </w:r>
    </w:p>
    <w:p w14:paraId="7373B2B2" w14:textId="22E84363" w:rsidR="00F236E0" w:rsidRDefault="00F236E0" w:rsidP="005E1992">
      <w:pPr>
        <w:pStyle w:val="ListParagraph"/>
        <w:numPr>
          <w:ilvl w:val="1"/>
          <w:numId w:val="18"/>
        </w:numPr>
        <w:spacing w:after="0"/>
        <w:rPr>
          <w:rFonts w:cstheme="minorHAnsi"/>
          <w:sz w:val="24"/>
        </w:rPr>
      </w:pPr>
      <w:r>
        <w:rPr>
          <w:rFonts w:cstheme="minorHAnsi"/>
          <w:sz w:val="24"/>
        </w:rPr>
        <w:t>“Life or Death” challenges:</w:t>
      </w:r>
    </w:p>
    <w:p w14:paraId="436DF92B" w14:textId="7ACE62A1" w:rsidR="00F236E0" w:rsidRDefault="00F236E0" w:rsidP="00605440">
      <w:pPr>
        <w:pStyle w:val="ListParagraph"/>
        <w:numPr>
          <w:ilvl w:val="2"/>
          <w:numId w:val="18"/>
        </w:numPr>
        <w:spacing w:after="0" w:line="480" w:lineRule="auto"/>
        <w:rPr>
          <w:rFonts w:cstheme="minorHAnsi"/>
          <w:sz w:val="24"/>
        </w:rPr>
      </w:pPr>
      <w:r>
        <w:rPr>
          <w:rFonts w:cstheme="minorHAnsi"/>
          <w:sz w:val="24"/>
        </w:rPr>
        <w:t xml:space="preserve">Eat the food: </w:t>
      </w:r>
      <w:r>
        <w:rPr>
          <w:rFonts w:cstheme="minorHAnsi"/>
          <w:b/>
          <w:sz w:val="24"/>
          <w:u w:val="single"/>
        </w:rPr>
        <w:t>death for them and the official</w:t>
      </w:r>
    </w:p>
    <w:p w14:paraId="1F7E5E35" w14:textId="71F3BFAE" w:rsidR="00F236E0" w:rsidRDefault="00F236E0" w:rsidP="00605440">
      <w:pPr>
        <w:pStyle w:val="ListParagraph"/>
        <w:numPr>
          <w:ilvl w:val="2"/>
          <w:numId w:val="18"/>
        </w:numPr>
        <w:spacing w:after="0" w:line="480" w:lineRule="auto"/>
        <w:rPr>
          <w:rFonts w:cstheme="minorHAnsi"/>
          <w:sz w:val="24"/>
        </w:rPr>
      </w:pPr>
      <w:r>
        <w:rPr>
          <w:rFonts w:cstheme="minorHAnsi"/>
          <w:sz w:val="24"/>
        </w:rPr>
        <w:t xml:space="preserve">Interpret the dream: </w:t>
      </w:r>
      <w:r>
        <w:rPr>
          <w:rFonts w:cstheme="minorHAnsi"/>
          <w:b/>
          <w:sz w:val="24"/>
          <w:u w:val="single"/>
        </w:rPr>
        <w:t>death for them and all the wise men of Babylon</w:t>
      </w:r>
    </w:p>
    <w:p w14:paraId="2D2A90BD" w14:textId="6A8CAF0C" w:rsidR="00F236E0" w:rsidRDefault="00F236E0" w:rsidP="00605440">
      <w:pPr>
        <w:pStyle w:val="ListParagraph"/>
        <w:numPr>
          <w:ilvl w:val="2"/>
          <w:numId w:val="18"/>
        </w:numPr>
        <w:spacing w:after="0" w:line="480" w:lineRule="auto"/>
        <w:rPr>
          <w:rFonts w:cstheme="minorHAnsi"/>
          <w:sz w:val="24"/>
        </w:rPr>
      </w:pPr>
      <w:r>
        <w:rPr>
          <w:rFonts w:cstheme="minorHAnsi"/>
          <w:sz w:val="24"/>
        </w:rPr>
        <w:t xml:space="preserve">Bow down to false gods: </w:t>
      </w:r>
      <w:r>
        <w:rPr>
          <w:rFonts w:cstheme="minorHAnsi"/>
          <w:b/>
          <w:sz w:val="24"/>
          <w:u w:val="single"/>
        </w:rPr>
        <w:t>death for them and the soldiers</w:t>
      </w:r>
    </w:p>
    <w:p w14:paraId="0EE4E6F9" w14:textId="474B569E" w:rsidR="00F236E0" w:rsidRDefault="00F236E0" w:rsidP="00F236E0">
      <w:pPr>
        <w:pStyle w:val="ListParagraph"/>
        <w:numPr>
          <w:ilvl w:val="2"/>
          <w:numId w:val="18"/>
        </w:numPr>
        <w:spacing w:after="0"/>
        <w:rPr>
          <w:rFonts w:cstheme="minorHAnsi"/>
          <w:sz w:val="24"/>
        </w:rPr>
      </w:pPr>
      <w:r>
        <w:rPr>
          <w:rFonts w:cstheme="minorHAnsi"/>
          <w:sz w:val="24"/>
        </w:rPr>
        <w:t xml:space="preserve">Pray only to the king: </w:t>
      </w:r>
      <w:r w:rsidR="00605440">
        <w:rPr>
          <w:rFonts w:cstheme="minorHAnsi"/>
          <w:b/>
          <w:sz w:val="24"/>
          <w:u w:val="single"/>
        </w:rPr>
        <w:t>death for Daniel or</w:t>
      </w:r>
      <w:r>
        <w:rPr>
          <w:rFonts w:cstheme="minorHAnsi"/>
          <w:b/>
          <w:sz w:val="24"/>
          <w:u w:val="single"/>
        </w:rPr>
        <w:t xml:space="preserve"> the crew of connivers</w:t>
      </w:r>
    </w:p>
    <w:p w14:paraId="4DF49586" w14:textId="77777777" w:rsidR="00C40C3E" w:rsidRPr="00C40C3E" w:rsidRDefault="00C40C3E" w:rsidP="00C40C3E">
      <w:pPr>
        <w:spacing w:after="0"/>
        <w:rPr>
          <w:rFonts w:cstheme="minorHAnsi"/>
          <w:sz w:val="24"/>
        </w:rPr>
      </w:pPr>
    </w:p>
    <w:p w14:paraId="4C50BD5F" w14:textId="7F760DF0" w:rsidR="00F236E0" w:rsidRDefault="00F236E0" w:rsidP="00F236E0">
      <w:pPr>
        <w:pStyle w:val="ListParagraph"/>
        <w:numPr>
          <w:ilvl w:val="1"/>
          <w:numId w:val="18"/>
        </w:numPr>
        <w:spacing w:after="0"/>
        <w:rPr>
          <w:rFonts w:cstheme="minorHAnsi"/>
          <w:sz w:val="24"/>
        </w:rPr>
      </w:pPr>
      <w:r>
        <w:rPr>
          <w:rFonts w:cstheme="minorHAnsi"/>
          <w:sz w:val="24"/>
        </w:rPr>
        <w:t>Marks of a Disciple</w:t>
      </w:r>
    </w:p>
    <w:p w14:paraId="612910CA" w14:textId="1C185865" w:rsidR="00F236E0" w:rsidRDefault="00F236E0" w:rsidP="00605440">
      <w:pPr>
        <w:pStyle w:val="ListParagraph"/>
        <w:numPr>
          <w:ilvl w:val="2"/>
          <w:numId w:val="18"/>
        </w:numPr>
        <w:spacing w:after="0" w:line="480" w:lineRule="auto"/>
        <w:rPr>
          <w:rFonts w:cstheme="minorHAnsi"/>
          <w:sz w:val="24"/>
        </w:rPr>
      </w:pPr>
      <w:r>
        <w:rPr>
          <w:rFonts w:cstheme="minorHAnsi"/>
          <w:sz w:val="24"/>
        </w:rPr>
        <w:t xml:space="preserve">Remain </w:t>
      </w:r>
      <w:r>
        <w:rPr>
          <w:rFonts w:cstheme="minorHAnsi"/>
          <w:b/>
          <w:sz w:val="24"/>
          <w:u w:val="single"/>
        </w:rPr>
        <w:t>undefiled</w:t>
      </w:r>
    </w:p>
    <w:p w14:paraId="6D03DA4E" w14:textId="780D9B49" w:rsidR="00F236E0" w:rsidRDefault="00F236E0" w:rsidP="00605440">
      <w:pPr>
        <w:pStyle w:val="ListParagraph"/>
        <w:numPr>
          <w:ilvl w:val="2"/>
          <w:numId w:val="18"/>
        </w:numPr>
        <w:spacing w:after="0" w:line="480" w:lineRule="auto"/>
        <w:rPr>
          <w:rFonts w:cstheme="minorHAnsi"/>
          <w:sz w:val="24"/>
        </w:rPr>
      </w:pPr>
      <w:r>
        <w:rPr>
          <w:rFonts w:cstheme="minorHAnsi"/>
          <w:sz w:val="24"/>
        </w:rPr>
        <w:t xml:space="preserve">Live as </w:t>
      </w:r>
      <w:r>
        <w:rPr>
          <w:rFonts w:cstheme="minorHAnsi"/>
          <w:b/>
          <w:sz w:val="24"/>
          <w:u w:val="single"/>
        </w:rPr>
        <w:t>aliens</w:t>
      </w:r>
    </w:p>
    <w:p w14:paraId="3D0B3695" w14:textId="2B18C488" w:rsidR="00F236E0" w:rsidRDefault="00F236E0" w:rsidP="00605440">
      <w:pPr>
        <w:pStyle w:val="ListParagraph"/>
        <w:numPr>
          <w:ilvl w:val="2"/>
          <w:numId w:val="18"/>
        </w:numPr>
        <w:spacing w:after="0" w:line="480" w:lineRule="auto"/>
        <w:rPr>
          <w:rFonts w:cstheme="minorHAnsi"/>
          <w:sz w:val="24"/>
        </w:rPr>
      </w:pPr>
      <w:r>
        <w:rPr>
          <w:rFonts w:cstheme="minorHAnsi"/>
          <w:sz w:val="24"/>
        </w:rPr>
        <w:t>Utilize God</w:t>
      </w:r>
      <w:r w:rsidR="00C40C3E">
        <w:rPr>
          <w:rFonts w:cstheme="minorHAnsi"/>
          <w:sz w:val="24"/>
        </w:rPr>
        <w:t>’s</w:t>
      </w:r>
      <w:r>
        <w:rPr>
          <w:rFonts w:cstheme="minorHAnsi"/>
          <w:sz w:val="24"/>
        </w:rPr>
        <w:t xml:space="preserve"> </w:t>
      </w:r>
      <w:r>
        <w:rPr>
          <w:rFonts w:cstheme="minorHAnsi"/>
          <w:b/>
          <w:sz w:val="24"/>
          <w:u w:val="single"/>
        </w:rPr>
        <w:t>gifts</w:t>
      </w:r>
    </w:p>
    <w:p w14:paraId="6D52415F" w14:textId="53C7F84D" w:rsidR="00F236E0" w:rsidRDefault="00C40C3E" w:rsidP="00605440">
      <w:pPr>
        <w:pStyle w:val="ListParagraph"/>
        <w:numPr>
          <w:ilvl w:val="2"/>
          <w:numId w:val="18"/>
        </w:numPr>
        <w:spacing w:after="0" w:line="480" w:lineRule="auto"/>
        <w:rPr>
          <w:rFonts w:cstheme="minorHAnsi"/>
          <w:sz w:val="24"/>
        </w:rPr>
      </w:pPr>
      <w:r>
        <w:rPr>
          <w:rFonts w:cstheme="minorHAnsi"/>
          <w:sz w:val="24"/>
        </w:rPr>
        <w:t xml:space="preserve">Live by </w:t>
      </w:r>
      <w:r>
        <w:rPr>
          <w:rFonts w:cstheme="minorHAnsi"/>
          <w:b/>
          <w:sz w:val="24"/>
          <w:u w:val="single"/>
        </w:rPr>
        <w:t>faith in God</w:t>
      </w:r>
      <w:r>
        <w:rPr>
          <w:rFonts w:cstheme="minorHAnsi"/>
          <w:sz w:val="24"/>
        </w:rPr>
        <w:t xml:space="preserve"> (not for an </w:t>
      </w:r>
      <w:r>
        <w:rPr>
          <w:rFonts w:cstheme="minorHAnsi"/>
          <w:b/>
          <w:sz w:val="24"/>
          <w:u w:val="single"/>
        </w:rPr>
        <w:t>outcome)</w:t>
      </w:r>
    </w:p>
    <w:p w14:paraId="398D828E" w14:textId="179B8D55" w:rsidR="00C40C3E" w:rsidRDefault="00C40C3E" w:rsidP="00605440">
      <w:pPr>
        <w:pStyle w:val="ListParagraph"/>
        <w:numPr>
          <w:ilvl w:val="2"/>
          <w:numId w:val="18"/>
        </w:numPr>
        <w:spacing w:after="0" w:line="480" w:lineRule="auto"/>
        <w:rPr>
          <w:rFonts w:cstheme="minorHAnsi"/>
          <w:sz w:val="24"/>
        </w:rPr>
      </w:pPr>
      <w:r>
        <w:rPr>
          <w:rFonts w:cstheme="minorHAnsi"/>
          <w:sz w:val="24"/>
        </w:rPr>
        <w:t xml:space="preserve">Pray </w:t>
      </w:r>
      <w:r>
        <w:rPr>
          <w:rFonts w:cstheme="minorHAnsi"/>
          <w:b/>
          <w:sz w:val="24"/>
          <w:u w:val="single"/>
        </w:rPr>
        <w:t>consistently</w:t>
      </w:r>
    </w:p>
    <w:p w14:paraId="4032CAB8" w14:textId="6EA0A559" w:rsidR="00C40C3E" w:rsidRPr="00BD14AF" w:rsidRDefault="00C40C3E" w:rsidP="00C40C3E">
      <w:pPr>
        <w:pStyle w:val="ListParagraph"/>
        <w:numPr>
          <w:ilvl w:val="2"/>
          <w:numId w:val="18"/>
        </w:numPr>
        <w:spacing w:after="0"/>
        <w:rPr>
          <w:rFonts w:cstheme="minorHAnsi"/>
          <w:sz w:val="24"/>
        </w:rPr>
      </w:pPr>
      <w:r>
        <w:rPr>
          <w:rFonts w:cstheme="minorHAnsi"/>
          <w:sz w:val="24"/>
        </w:rPr>
        <w:t xml:space="preserve">Be </w:t>
      </w:r>
      <w:r>
        <w:rPr>
          <w:rFonts w:cstheme="minorHAnsi"/>
          <w:b/>
          <w:sz w:val="24"/>
          <w:u w:val="single"/>
        </w:rPr>
        <w:t>devoted</w:t>
      </w:r>
      <w:r>
        <w:rPr>
          <w:rFonts w:cstheme="minorHAnsi"/>
          <w:sz w:val="24"/>
        </w:rPr>
        <w:t xml:space="preserve"> to the One you are called to follow</w:t>
      </w:r>
    </w:p>
    <w:p w14:paraId="6936A149" w14:textId="77777777" w:rsidR="00BD14AF" w:rsidRDefault="00BD14AF" w:rsidP="00BD14AF"/>
    <w:p w14:paraId="03D316E6" w14:textId="77777777" w:rsidR="00605440" w:rsidRDefault="00605440" w:rsidP="00BD14AF"/>
    <w:p w14:paraId="47DE3A91" w14:textId="34676543" w:rsidR="009472D5" w:rsidRDefault="007659AA" w:rsidP="005E2DCF">
      <w:pPr>
        <w:pStyle w:val="NormalWeb"/>
        <w:shd w:val="clear" w:color="auto" w:fill="FFFFFF"/>
        <w:rPr>
          <w:rFonts w:asciiTheme="minorHAnsi" w:hAnsiTheme="minorHAnsi" w:cstheme="minorHAnsi"/>
          <w:color w:val="000000"/>
          <w:shd w:val="clear" w:color="auto" w:fill="FFFFFF"/>
        </w:rPr>
      </w:pPr>
      <w:r w:rsidRPr="007659AA">
        <w:rPr>
          <w:rStyle w:val="text"/>
          <w:rFonts w:asciiTheme="minorHAnsi" w:hAnsiTheme="minorHAnsi" w:cstheme="minorHAnsi"/>
          <w:b/>
          <w:bCs/>
          <w:color w:val="000000"/>
          <w:shd w:val="clear" w:color="auto" w:fill="FFFFFF"/>
          <w:vertAlign w:val="superscript"/>
        </w:rPr>
        <w:t> </w:t>
      </w:r>
      <w:r w:rsidRPr="007659AA">
        <w:rPr>
          <w:rStyle w:val="text"/>
          <w:rFonts w:asciiTheme="minorHAnsi" w:hAnsiTheme="minorHAnsi" w:cstheme="minorHAnsi"/>
          <w:color w:val="000000"/>
          <w:shd w:val="clear" w:color="auto" w:fill="FFFFFF"/>
        </w:rPr>
        <w:t>Now great crowds accompanied him, and he turned and said to them,</w:t>
      </w:r>
      <w:r w:rsidRPr="007659AA">
        <w:rPr>
          <w:rFonts w:asciiTheme="minorHAnsi" w:hAnsiTheme="minorHAnsi" w:cstheme="minorHAnsi"/>
          <w:color w:val="000000"/>
          <w:shd w:val="clear" w:color="auto" w:fill="FFFFFF"/>
        </w:rPr>
        <w:t> </w:t>
      </w:r>
      <w:r w:rsidRPr="007659AA">
        <w:rPr>
          <w:rStyle w:val="woj"/>
          <w:rFonts w:asciiTheme="minorHAnsi" w:hAnsiTheme="minorHAnsi" w:cstheme="minorHAnsi"/>
          <w:b/>
          <w:bCs/>
          <w:color w:val="000000"/>
          <w:shd w:val="clear" w:color="auto" w:fill="FFFFFF"/>
          <w:vertAlign w:val="superscript"/>
        </w:rPr>
        <w:t>26 </w:t>
      </w:r>
      <w:r w:rsidRPr="007659AA">
        <w:rPr>
          <w:rStyle w:val="woj"/>
          <w:rFonts w:asciiTheme="minorHAnsi" w:hAnsiTheme="minorHAnsi" w:cstheme="minorHAnsi"/>
          <w:color w:val="000000"/>
          <w:shd w:val="clear" w:color="auto" w:fill="FFFFFF"/>
        </w:rPr>
        <w:t>“If anyone comes to me and does not hate his own father and mother and wife and children and brothers and sisters, yes, and even his own life, he cannot be my disciple.</w:t>
      </w:r>
      <w:r w:rsidRPr="007659AA">
        <w:rPr>
          <w:rFonts w:asciiTheme="minorHAnsi" w:hAnsiTheme="minorHAnsi" w:cstheme="minorHAnsi"/>
          <w:color w:val="000000"/>
          <w:shd w:val="clear" w:color="auto" w:fill="FFFFFF"/>
        </w:rPr>
        <w:t> </w:t>
      </w:r>
      <w:r w:rsidRPr="007659AA">
        <w:rPr>
          <w:rStyle w:val="woj"/>
          <w:rFonts w:asciiTheme="minorHAnsi" w:hAnsiTheme="minorHAnsi" w:cstheme="minorHAnsi"/>
          <w:b/>
          <w:bCs/>
          <w:color w:val="000000"/>
          <w:shd w:val="clear" w:color="auto" w:fill="FFFFFF"/>
          <w:vertAlign w:val="superscript"/>
        </w:rPr>
        <w:t>27 </w:t>
      </w:r>
      <w:r w:rsidRPr="007659AA">
        <w:rPr>
          <w:rStyle w:val="woj"/>
          <w:rFonts w:asciiTheme="minorHAnsi" w:hAnsiTheme="minorHAnsi" w:cstheme="minorHAnsi"/>
          <w:color w:val="000000"/>
          <w:shd w:val="clear" w:color="auto" w:fill="FFFFFF"/>
        </w:rPr>
        <w:t>Whoever does not bear his own cross and come after me cannot be my disciple.</w:t>
      </w:r>
      <w:r w:rsidRPr="007659AA">
        <w:rPr>
          <w:rFonts w:asciiTheme="minorHAnsi" w:hAnsiTheme="minorHAnsi" w:cstheme="minorHAnsi"/>
          <w:color w:val="000000"/>
          <w:shd w:val="clear" w:color="auto" w:fill="FFFFFF"/>
        </w:rPr>
        <w:t> </w:t>
      </w:r>
      <w:r w:rsidRPr="007659AA">
        <w:rPr>
          <w:rStyle w:val="woj"/>
          <w:rFonts w:asciiTheme="minorHAnsi" w:hAnsiTheme="minorHAnsi" w:cstheme="minorHAnsi"/>
          <w:b/>
          <w:bCs/>
          <w:color w:val="000000"/>
          <w:shd w:val="clear" w:color="auto" w:fill="FFFFFF"/>
          <w:vertAlign w:val="superscript"/>
        </w:rPr>
        <w:t>28 </w:t>
      </w:r>
      <w:r w:rsidRPr="007659AA">
        <w:rPr>
          <w:rStyle w:val="woj"/>
          <w:rFonts w:asciiTheme="minorHAnsi" w:hAnsiTheme="minorHAnsi" w:cstheme="minorHAnsi"/>
          <w:color w:val="000000"/>
          <w:shd w:val="clear" w:color="auto" w:fill="FFFFFF"/>
        </w:rPr>
        <w:t>For which of you, desiring to build a tower, does not first sit down and count the cost, whether he has enough to complete it?</w:t>
      </w:r>
      <w:r w:rsidRPr="007659AA">
        <w:rPr>
          <w:rFonts w:asciiTheme="minorHAnsi" w:hAnsiTheme="minorHAnsi" w:cstheme="minorHAnsi"/>
          <w:color w:val="000000"/>
          <w:shd w:val="clear" w:color="auto" w:fill="FFFFFF"/>
        </w:rPr>
        <w:t> </w:t>
      </w:r>
      <w:r w:rsidRPr="007659AA">
        <w:rPr>
          <w:rStyle w:val="woj"/>
          <w:rFonts w:asciiTheme="minorHAnsi" w:hAnsiTheme="minorHAnsi" w:cstheme="minorHAnsi"/>
          <w:b/>
          <w:bCs/>
          <w:color w:val="000000"/>
          <w:shd w:val="clear" w:color="auto" w:fill="FFFFFF"/>
          <w:vertAlign w:val="superscript"/>
        </w:rPr>
        <w:t>29 </w:t>
      </w:r>
      <w:r w:rsidRPr="007659AA">
        <w:rPr>
          <w:rStyle w:val="woj"/>
          <w:rFonts w:asciiTheme="minorHAnsi" w:hAnsiTheme="minorHAnsi" w:cstheme="minorHAnsi"/>
          <w:color w:val="000000"/>
          <w:shd w:val="clear" w:color="auto" w:fill="FFFFFF"/>
        </w:rPr>
        <w:t>Otherwise, when he has laid a foundation and is not able to finish, all who see it begin to mock him,</w:t>
      </w:r>
      <w:r w:rsidRPr="007659AA">
        <w:rPr>
          <w:rFonts w:asciiTheme="minorHAnsi" w:hAnsiTheme="minorHAnsi" w:cstheme="minorHAnsi"/>
          <w:color w:val="000000"/>
          <w:shd w:val="clear" w:color="auto" w:fill="FFFFFF"/>
        </w:rPr>
        <w:t> </w:t>
      </w:r>
      <w:r w:rsidRPr="007659AA">
        <w:rPr>
          <w:rStyle w:val="woj"/>
          <w:rFonts w:asciiTheme="minorHAnsi" w:hAnsiTheme="minorHAnsi" w:cstheme="minorHAnsi"/>
          <w:b/>
          <w:bCs/>
          <w:color w:val="000000"/>
          <w:shd w:val="clear" w:color="auto" w:fill="FFFFFF"/>
          <w:vertAlign w:val="superscript"/>
        </w:rPr>
        <w:t>30 </w:t>
      </w:r>
      <w:r w:rsidRPr="007659AA">
        <w:rPr>
          <w:rStyle w:val="woj"/>
          <w:rFonts w:asciiTheme="minorHAnsi" w:hAnsiTheme="minorHAnsi" w:cstheme="minorHAnsi"/>
          <w:color w:val="000000"/>
          <w:shd w:val="clear" w:color="auto" w:fill="FFFFFF"/>
        </w:rPr>
        <w:t>saying, ‘This man began to build and was not able to finish.’</w:t>
      </w:r>
      <w:r w:rsidRPr="007659AA">
        <w:rPr>
          <w:rFonts w:asciiTheme="minorHAnsi" w:hAnsiTheme="minorHAnsi" w:cstheme="minorHAnsi"/>
          <w:color w:val="000000"/>
          <w:shd w:val="clear" w:color="auto" w:fill="FFFFFF"/>
        </w:rPr>
        <w:t> </w:t>
      </w:r>
      <w:r w:rsidRPr="007659AA">
        <w:rPr>
          <w:rStyle w:val="woj"/>
          <w:rFonts w:asciiTheme="minorHAnsi" w:hAnsiTheme="minorHAnsi" w:cstheme="minorHAnsi"/>
          <w:b/>
          <w:bCs/>
          <w:color w:val="000000"/>
          <w:shd w:val="clear" w:color="auto" w:fill="FFFFFF"/>
          <w:vertAlign w:val="superscript"/>
        </w:rPr>
        <w:t>31 </w:t>
      </w:r>
      <w:r w:rsidRPr="007659AA">
        <w:rPr>
          <w:rStyle w:val="woj"/>
          <w:rFonts w:asciiTheme="minorHAnsi" w:hAnsiTheme="minorHAnsi" w:cstheme="minorHAnsi"/>
          <w:color w:val="000000"/>
          <w:shd w:val="clear" w:color="auto" w:fill="FFFFFF"/>
        </w:rPr>
        <w:t>Or what king, going out to encounter another king in war, will not sit down first and deliberate whether he is able with ten thousand to meet him who comes against him with twenty thousand?</w:t>
      </w:r>
      <w:r w:rsidRPr="007659AA">
        <w:rPr>
          <w:rFonts w:asciiTheme="minorHAnsi" w:hAnsiTheme="minorHAnsi" w:cstheme="minorHAnsi"/>
          <w:color w:val="000000"/>
          <w:shd w:val="clear" w:color="auto" w:fill="FFFFFF"/>
        </w:rPr>
        <w:t> </w:t>
      </w:r>
      <w:r w:rsidRPr="007659AA">
        <w:rPr>
          <w:rStyle w:val="woj"/>
          <w:rFonts w:asciiTheme="minorHAnsi" w:hAnsiTheme="minorHAnsi" w:cstheme="minorHAnsi"/>
          <w:b/>
          <w:bCs/>
          <w:color w:val="000000"/>
          <w:shd w:val="clear" w:color="auto" w:fill="FFFFFF"/>
          <w:vertAlign w:val="superscript"/>
        </w:rPr>
        <w:t>32 </w:t>
      </w:r>
      <w:r w:rsidRPr="007659AA">
        <w:rPr>
          <w:rStyle w:val="woj"/>
          <w:rFonts w:asciiTheme="minorHAnsi" w:hAnsiTheme="minorHAnsi" w:cstheme="minorHAnsi"/>
          <w:color w:val="000000"/>
          <w:shd w:val="clear" w:color="auto" w:fill="FFFFFF"/>
        </w:rPr>
        <w:t>And if not, while the other is yet a great way off, he sends a delegation and asks for terms of peace.</w:t>
      </w:r>
      <w:r w:rsidRPr="007659AA">
        <w:rPr>
          <w:rFonts w:asciiTheme="minorHAnsi" w:hAnsiTheme="minorHAnsi" w:cstheme="minorHAnsi"/>
          <w:color w:val="000000"/>
          <w:shd w:val="clear" w:color="auto" w:fill="FFFFFF"/>
        </w:rPr>
        <w:t> </w:t>
      </w:r>
      <w:r w:rsidRPr="007659AA">
        <w:rPr>
          <w:rStyle w:val="woj"/>
          <w:rFonts w:asciiTheme="minorHAnsi" w:hAnsiTheme="minorHAnsi" w:cstheme="minorHAnsi"/>
          <w:b/>
          <w:bCs/>
          <w:color w:val="000000"/>
          <w:shd w:val="clear" w:color="auto" w:fill="FFFFFF"/>
          <w:vertAlign w:val="superscript"/>
        </w:rPr>
        <w:t>33 </w:t>
      </w:r>
      <w:r w:rsidRPr="007659AA">
        <w:rPr>
          <w:rStyle w:val="woj"/>
          <w:rFonts w:asciiTheme="minorHAnsi" w:hAnsiTheme="minorHAnsi" w:cstheme="minorHAnsi"/>
          <w:color w:val="000000"/>
          <w:shd w:val="clear" w:color="auto" w:fill="FFFFFF"/>
        </w:rPr>
        <w:t>So therefore, any one of you who does not renounce all that he has cannot be my disciple.</w:t>
      </w:r>
      <w:r w:rsidR="009472D5" w:rsidRPr="007659AA">
        <w:rPr>
          <w:rFonts w:asciiTheme="minorHAnsi" w:hAnsiTheme="minorHAnsi" w:cstheme="minorHAnsi"/>
          <w:b/>
          <w:color w:val="000000"/>
          <w:shd w:val="clear" w:color="auto" w:fill="FFFFFF"/>
        </w:rPr>
        <w:tab/>
      </w:r>
      <w:r>
        <w:rPr>
          <w:rFonts w:asciiTheme="minorHAnsi" w:hAnsiTheme="minorHAnsi" w:cstheme="minorHAnsi"/>
          <w:color w:val="000000"/>
          <w:shd w:val="clear" w:color="auto" w:fill="FFFFFF"/>
        </w:rPr>
        <w:t>Luke 14:25-33</w:t>
      </w:r>
    </w:p>
    <w:p w14:paraId="5CDA595F" w14:textId="77777777" w:rsidR="007659AA" w:rsidRPr="007659AA" w:rsidRDefault="007659AA" w:rsidP="007659AA">
      <w:pPr>
        <w:pStyle w:val="NormalWeb"/>
        <w:shd w:val="clear" w:color="auto" w:fill="FFFFFF"/>
        <w:spacing w:before="0" w:beforeAutospacing="0" w:after="0" w:afterAutospacing="0"/>
        <w:rPr>
          <w:rFonts w:cstheme="minorHAnsi"/>
          <w:color w:val="000000"/>
          <w:shd w:val="clear" w:color="auto" w:fill="FFFFFF"/>
        </w:rPr>
      </w:pPr>
    </w:p>
    <w:sectPr w:rsidR="007659AA" w:rsidRPr="007659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65BBC"/>
    <w:multiLevelType w:val="hybridMultilevel"/>
    <w:tmpl w:val="8BA6FF2E"/>
    <w:lvl w:ilvl="0" w:tplc="7D42DCEE">
      <w:start w:val="1"/>
      <w:numFmt w:val="upperLetter"/>
      <w:lvlText w:val="%1)"/>
      <w:lvlJc w:val="left"/>
      <w:pPr>
        <w:ind w:left="720" w:hanging="360"/>
      </w:pPr>
      <w:rPr>
        <w:rFonts w:hint="default"/>
        <w:sz w:val="32"/>
      </w:rPr>
    </w:lvl>
    <w:lvl w:ilvl="1" w:tplc="480457B2">
      <w:start w:val="1"/>
      <w:numFmt w:val="lowerLetter"/>
      <w:lvlText w:val="%2."/>
      <w:lvlJc w:val="left"/>
      <w:pPr>
        <w:ind w:left="1440" w:hanging="360"/>
      </w:pPr>
      <w:rPr>
        <w:sz w:val="24"/>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E1D8E"/>
    <w:multiLevelType w:val="hybridMultilevel"/>
    <w:tmpl w:val="A5181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3917AC"/>
    <w:multiLevelType w:val="hybridMultilevel"/>
    <w:tmpl w:val="95FC5D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83347A"/>
    <w:multiLevelType w:val="hybridMultilevel"/>
    <w:tmpl w:val="318E8232"/>
    <w:lvl w:ilvl="0" w:tplc="1666915A">
      <w:start w:val="1"/>
      <w:numFmt w:val="decimal"/>
      <w:lvlText w:val="%1)"/>
      <w:lvlJc w:val="left"/>
      <w:pPr>
        <w:ind w:left="720" w:hanging="360"/>
      </w:pPr>
      <w:rPr>
        <w:rFonts w:hint="default"/>
        <w:color w:val="000000"/>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7E4B1F"/>
    <w:multiLevelType w:val="hybridMultilevel"/>
    <w:tmpl w:val="9EA6AE92"/>
    <w:lvl w:ilvl="0" w:tplc="A1BEA662">
      <w:start w:val="1"/>
      <w:numFmt w:val="decimal"/>
      <w:lvlText w:val="%1)"/>
      <w:lvlJc w:val="left"/>
      <w:pPr>
        <w:ind w:left="720" w:hanging="360"/>
      </w:pPr>
      <w:rPr>
        <w:rFonts w:hint="default"/>
        <w:sz w:val="3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25D14"/>
    <w:multiLevelType w:val="hybridMultilevel"/>
    <w:tmpl w:val="06AE901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B046B5"/>
    <w:multiLevelType w:val="hybridMultilevel"/>
    <w:tmpl w:val="9B9AD28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95B9B"/>
    <w:multiLevelType w:val="hybridMultilevel"/>
    <w:tmpl w:val="9246F2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C027AB"/>
    <w:multiLevelType w:val="hybridMultilevel"/>
    <w:tmpl w:val="BEF43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E77949"/>
    <w:multiLevelType w:val="hybridMultilevel"/>
    <w:tmpl w:val="592EBA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0F421D"/>
    <w:multiLevelType w:val="hybridMultilevel"/>
    <w:tmpl w:val="CDB651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600D5E"/>
    <w:multiLevelType w:val="hybridMultilevel"/>
    <w:tmpl w:val="B34A99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8C68BF"/>
    <w:multiLevelType w:val="hybridMultilevel"/>
    <w:tmpl w:val="BFDA8B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C134FE"/>
    <w:multiLevelType w:val="hybridMultilevel"/>
    <w:tmpl w:val="F2147C6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0502281"/>
    <w:multiLevelType w:val="hybridMultilevel"/>
    <w:tmpl w:val="821CD07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3CD3DFC"/>
    <w:multiLevelType w:val="hybridMultilevel"/>
    <w:tmpl w:val="733662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67687A"/>
    <w:multiLevelType w:val="hybridMultilevel"/>
    <w:tmpl w:val="B38EFE5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BF51F0"/>
    <w:multiLevelType w:val="hybridMultilevel"/>
    <w:tmpl w:val="8CC839F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7"/>
  </w:num>
  <w:num w:numId="3">
    <w:abstractNumId w:val="3"/>
  </w:num>
  <w:num w:numId="4">
    <w:abstractNumId w:val="8"/>
  </w:num>
  <w:num w:numId="5">
    <w:abstractNumId w:val="13"/>
  </w:num>
  <w:num w:numId="6">
    <w:abstractNumId w:val="2"/>
  </w:num>
  <w:num w:numId="7">
    <w:abstractNumId w:val="15"/>
  </w:num>
  <w:num w:numId="8">
    <w:abstractNumId w:val="1"/>
  </w:num>
  <w:num w:numId="9">
    <w:abstractNumId w:val="11"/>
  </w:num>
  <w:num w:numId="10">
    <w:abstractNumId w:val="9"/>
  </w:num>
  <w:num w:numId="11">
    <w:abstractNumId w:val="14"/>
  </w:num>
  <w:num w:numId="12">
    <w:abstractNumId w:val="10"/>
  </w:num>
  <w:num w:numId="13">
    <w:abstractNumId w:val="5"/>
  </w:num>
  <w:num w:numId="14">
    <w:abstractNumId w:val="7"/>
  </w:num>
  <w:num w:numId="15">
    <w:abstractNumId w:val="16"/>
  </w:num>
  <w:num w:numId="16">
    <w:abstractNumId w:val="0"/>
  </w:num>
  <w:num w:numId="17">
    <w:abstractNumId w:val="12"/>
  </w:num>
  <w:num w:numId="18">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1D7"/>
    <w:rsid w:val="0000132A"/>
    <w:rsid w:val="000027E0"/>
    <w:rsid w:val="000046D0"/>
    <w:rsid w:val="000126D0"/>
    <w:rsid w:val="000260B8"/>
    <w:rsid w:val="0002778B"/>
    <w:rsid w:val="000571D7"/>
    <w:rsid w:val="00095D86"/>
    <w:rsid w:val="000A0DCA"/>
    <w:rsid w:val="000B1194"/>
    <w:rsid w:val="000D20C0"/>
    <w:rsid w:val="00116EAA"/>
    <w:rsid w:val="00143EAE"/>
    <w:rsid w:val="0014751A"/>
    <w:rsid w:val="00156FDF"/>
    <w:rsid w:val="00170892"/>
    <w:rsid w:val="00177A8F"/>
    <w:rsid w:val="0019089A"/>
    <w:rsid w:val="001D14AB"/>
    <w:rsid w:val="001F3B3A"/>
    <w:rsid w:val="002712C8"/>
    <w:rsid w:val="00277E1B"/>
    <w:rsid w:val="00293004"/>
    <w:rsid w:val="002B7782"/>
    <w:rsid w:val="002C3A12"/>
    <w:rsid w:val="002C739F"/>
    <w:rsid w:val="002E3D6B"/>
    <w:rsid w:val="00370BEB"/>
    <w:rsid w:val="003A7A1F"/>
    <w:rsid w:val="003C08E8"/>
    <w:rsid w:val="003E3ACE"/>
    <w:rsid w:val="003E790C"/>
    <w:rsid w:val="003E7C4B"/>
    <w:rsid w:val="003F00EC"/>
    <w:rsid w:val="003F2B73"/>
    <w:rsid w:val="004071E3"/>
    <w:rsid w:val="0045181F"/>
    <w:rsid w:val="004614FE"/>
    <w:rsid w:val="004B4A07"/>
    <w:rsid w:val="00502434"/>
    <w:rsid w:val="00535058"/>
    <w:rsid w:val="005609F7"/>
    <w:rsid w:val="00561254"/>
    <w:rsid w:val="005A31DE"/>
    <w:rsid w:val="005A3DBD"/>
    <w:rsid w:val="005C63FF"/>
    <w:rsid w:val="005E1992"/>
    <w:rsid w:val="005E2DCF"/>
    <w:rsid w:val="006032B0"/>
    <w:rsid w:val="00605440"/>
    <w:rsid w:val="00634622"/>
    <w:rsid w:val="00651345"/>
    <w:rsid w:val="006C45B4"/>
    <w:rsid w:val="006C4ED4"/>
    <w:rsid w:val="006D6798"/>
    <w:rsid w:val="00703713"/>
    <w:rsid w:val="007406DC"/>
    <w:rsid w:val="0075257D"/>
    <w:rsid w:val="0076469A"/>
    <w:rsid w:val="007659AA"/>
    <w:rsid w:val="00773DA8"/>
    <w:rsid w:val="00782674"/>
    <w:rsid w:val="00791262"/>
    <w:rsid w:val="00794A65"/>
    <w:rsid w:val="007D00EB"/>
    <w:rsid w:val="008017F7"/>
    <w:rsid w:val="008064C5"/>
    <w:rsid w:val="00842589"/>
    <w:rsid w:val="00843297"/>
    <w:rsid w:val="00875FEA"/>
    <w:rsid w:val="00877506"/>
    <w:rsid w:val="0089214C"/>
    <w:rsid w:val="008A464C"/>
    <w:rsid w:val="008C09DB"/>
    <w:rsid w:val="008C1A32"/>
    <w:rsid w:val="008C37AB"/>
    <w:rsid w:val="008D7CBE"/>
    <w:rsid w:val="008D7F85"/>
    <w:rsid w:val="008E2370"/>
    <w:rsid w:val="008F42E6"/>
    <w:rsid w:val="008F4A3E"/>
    <w:rsid w:val="00905D5E"/>
    <w:rsid w:val="009237CE"/>
    <w:rsid w:val="009344FE"/>
    <w:rsid w:val="009472D5"/>
    <w:rsid w:val="009655C6"/>
    <w:rsid w:val="0098205C"/>
    <w:rsid w:val="00983E71"/>
    <w:rsid w:val="009C5861"/>
    <w:rsid w:val="009D0BDE"/>
    <w:rsid w:val="009F695A"/>
    <w:rsid w:val="00A064C3"/>
    <w:rsid w:val="00A109EF"/>
    <w:rsid w:val="00A229BA"/>
    <w:rsid w:val="00A662BB"/>
    <w:rsid w:val="00A72207"/>
    <w:rsid w:val="00A763F0"/>
    <w:rsid w:val="00A77D0C"/>
    <w:rsid w:val="00A81E85"/>
    <w:rsid w:val="00AA65A8"/>
    <w:rsid w:val="00AE0F8D"/>
    <w:rsid w:val="00AE51AB"/>
    <w:rsid w:val="00AF16FC"/>
    <w:rsid w:val="00AF1A58"/>
    <w:rsid w:val="00AF57C9"/>
    <w:rsid w:val="00B13718"/>
    <w:rsid w:val="00B8534A"/>
    <w:rsid w:val="00BD14AF"/>
    <w:rsid w:val="00BD6338"/>
    <w:rsid w:val="00C0483F"/>
    <w:rsid w:val="00C04FB9"/>
    <w:rsid w:val="00C40C3E"/>
    <w:rsid w:val="00C54FEE"/>
    <w:rsid w:val="00C5554D"/>
    <w:rsid w:val="00C56330"/>
    <w:rsid w:val="00C94898"/>
    <w:rsid w:val="00CA3EAF"/>
    <w:rsid w:val="00CC715C"/>
    <w:rsid w:val="00D01646"/>
    <w:rsid w:val="00D04502"/>
    <w:rsid w:val="00D04F29"/>
    <w:rsid w:val="00D121CB"/>
    <w:rsid w:val="00D15A02"/>
    <w:rsid w:val="00D51E14"/>
    <w:rsid w:val="00D63708"/>
    <w:rsid w:val="00D80950"/>
    <w:rsid w:val="00E1300B"/>
    <w:rsid w:val="00E26E6D"/>
    <w:rsid w:val="00E72AAD"/>
    <w:rsid w:val="00E751F6"/>
    <w:rsid w:val="00E91B2F"/>
    <w:rsid w:val="00EB3582"/>
    <w:rsid w:val="00EB3732"/>
    <w:rsid w:val="00EC78B6"/>
    <w:rsid w:val="00EF3E8C"/>
    <w:rsid w:val="00EF4BC3"/>
    <w:rsid w:val="00F101D5"/>
    <w:rsid w:val="00F14193"/>
    <w:rsid w:val="00F236E0"/>
    <w:rsid w:val="00F364F1"/>
    <w:rsid w:val="00F4186D"/>
    <w:rsid w:val="00F57BE1"/>
    <w:rsid w:val="00F873D7"/>
    <w:rsid w:val="00F91832"/>
    <w:rsid w:val="00FA4C22"/>
    <w:rsid w:val="00FB03F8"/>
    <w:rsid w:val="00FB7327"/>
    <w:rsid w:val="00FD2BB8"/>
    <w:rsid w:val="00FD3BAF"/>
    <w:rsid w:val="00FF39F1"/>
    <w:rsid w:val="00FF6DAF"/>
    <w:rsid w:val="00FF7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C0D16"/>
  <w15:chartTrackingRefBased/>
  <w15:docId w15:val="{7EA91605-021C-42A1-B8FF-23565C94C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260B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75257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5257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tenseQuote">
    <w:name w:val="Intense Quote"/>
    <w:basedOn w:val="Normal"/>
    <w:next w:val="Normal"/>
    <w:link w:val="IntenseQuoteChar"/>
    <w:uiPriority w:val="30"/>
    <w:qFormat/>
    <w:rsid w:val="000571D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571D7"/>
    <w:rPr>
      <w:i/>
      <w:iCs/>
      <w:color w:val="5B9BD5" w:themeColor="accent1"/>
    </w:rPr>
  </w:style>
  <w:style w:type="character" w:customStyle="1" w:styleId="text">
    <w:name w:val="text"/>
    <w:basedOn w:val="DefaultParagraphFont"/>
    <w:rsid w:val="000571D7"/>
  </w:style>
  <w:style w:type="character" w:styleId="Hyperlink">
    <w:name w:val="Hyperlink"/>
    <w:basedOn w:val="DefaultParagraphFont"/>
    <w:uiPriority w:val="99"/>
    <w:semiHidden/>
    <w:unhideWhenUsed/>
    <w:rsid w:val="000571D7"/>
    <w:rPr>
      <w:color w:val="0000FF"/>
      <w:u w:val="single"/>
    </w:rPr>
  </w:style>
  <w:style w:type="character" w:customStyle="1" w:styleId="indent-1-breaks">
    <w:name w:val="indent-1-breaks"/>
    <w:basedOn w:val="DefaultParagraphFont"/>
    <w:rsid w:val="00C56330"/>
  </w:style>
  <w:style w:type="paragraph" w:styleId="BalloonText">
    <w:name w:val="Balloon Text"/>
    <w:basedOn w:val="Normal"/>
    <w:link w:val="BalloonTextChar"/>
    <w:uiPriority w:val="99"/>
    <w:semiHidden/>
    <w:unhideWhenUsed/>
    <w:rsid w:val="00EB3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3732"/>
    <w:rPr>
      <w:rFonts w:ascii="Segoe UI" w:hAnsi="Segoe UI" w:cs="Segoe UI"/>
      <w:sz w:val="18"/>
      <w:szCs w:val="18"/>
    </w:rPr>
  </w:style>
  <w:style w:type="paragraph" w:customStyle="1" w:styleId="chapter-2">
    <w:name w:val="chapter-2"/>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mall-caps">
    <w:name w:val="small-caps"/>
    <w:basedOn w:val="DefaultParagraphFont"/>
    <w:rsid w:val="0045181F"/>
  </w:style>
  <w:style w:type="paragraph" w:customStyle="1" w:styleId="line">
    <w:name w:val="line"/>
    <w:basedOn w:val="Normal"/>
    <w:rsid w:val="0045181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45181F"/>
    <w:pPr>
      <w:ind w:left="720"/>
      <w:contextualSpacing/>
    </w:pPr>
  </w:style>
  <w:style w:type="character" w:customStyle="1" w:styleId="Heading2Char">
    <w:name w:val="Heading 2 Char"/>
    <w:basedOn w:val="DefaultParagraphFont"/>
    <w:link w:val="Heading2"/>
    <w:uiPriority w:val="9"/>
    <w:rsid w:val="0075257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5257D"/>
    <w:rPr>
      <w:rFonts w:ascii="Times New Roman" w:eastAsia="Times New Roman" w:hAnsi="Times New Roman" w:cs="Times New Roman"/>
      <w:b/>
      <w:bCs/>
      <w:sz w:val="27"/>
      <w:szCs w:val="27"/>
    </w:rPr>
  </w:style>
  <w:style w:type="paragraph" w:styleId="NormalWeb">
    <w:name w:val="Normal (Web)"/>
    <w:basedOn w:val="Normal"/>
    <w:uiPriority w:val="99"/>
    <w:unhideWhenUsed/>
    <w:rsid w:val="0075257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5257D"/>
    <w:rPr>
      <w:b/>
      <w:bCs/>
    </w:rPr>
  </w:style>
  <w:style w:type="character" w:styleId="Emphasis">
    <w:name w:val="Emphasis"/>
    <w:basedOn w:val="DefaultParagraphFont"/>
    <w:uiPriority w:val="20"/>
    <w:qFormat/>
    <w:rsid w:val="0075257D"/>
    <w:rPr>
      <w:i/>
      <w:iCs/>
    </w:rPr>
  </w:style>
  <w:style w:type="character" w:customStyle="1" w:styleId="Heading1Char">
    <w:name w:val="Heading 1 Char"/>
    <w:basedOn w:val="DefaultParagraphFont"/>
    <w:link w:val="Heading1"/>
    <w:uiPriority w:val="9"/>
    <w:rsid w:val="000260B8"/>
    <w:rPr>
      <w:rFonts w:asciiTheme="majorHAnsi" w:eastAsiaTheme="majorEastAsia" w:hAnsiTheme="majorHAnsi" w:cstheme="majorBidi"/>
      <w:color w:val="2E74B5" w:themeColor="accent1" w:themeShade="BF"/>
      <w:sz w:val="32"/>
      <w:szCs w:val="32"/>
    </w:rPr>
  </w:style>
  <w:style w:type="character" w:customStyle="1" w:styleId="woj">
    <w:name w:val="woj"/>
    <w:basedOn w:val="DefaultParagraphFont"/>
    <w:rsid w:val="00277E1B"/>
  </w:style>
  <w:style w:type="character" w:customStyle="1" w:styleId="chapternum">
    <w:name w:val="chapternum"/>
    <w:basedOn w:val="DefaultParagraphFont"/>
    <w:rsid w:val="00CC715C"/>
  </w:style>
  <w:style w:type="paragraph" w:customStyle="1" w:styleId="chapter-1">
    <w:name w:val="chapter-1"/>
    <w:basedOn w:val="Normal"/>
    <w:rsid w:val="0079126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C555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332372">
      <w:bodyDiv w:val="1"/>
      <w:marLeft w:val="0"/>
      <w:marRight w:val="0"/>
      <w:marTop w:val="0"/>
      <w:marBottom w:val="0"/>
      <w:divBdr>
        <w:top w:val="none" w:sz="0" w:space="0" w:color="auto"/>
        <w:left w:val="none" w:sz="0" w:space="0" w:color="auto"/>
        <w:bottom w:val="none" w:sz="0" w:space="0" w:color="auto"/>
        <w:right w:val="none" w:sz="0" w:space="0" w:color="auto"/>
      </w:divBdr>
    </w:div>
    <w:div w:id="354232952">
      <w:bodyDiv w:val="1"/>
      <w:marLeft w:val="0"/>
      <w:marRight w:val="0"/>
      <w:marTop w:val="0"/>
      <w:marBottom w:val="0"/>
      <w:divBdr>
        <w:top w:val="none" w:sz="0" w:space="0" w:color="auto"/>
        <w:left w:val="none" w:sz="0" w:space="0" w:color="auto"/>
        <w:bottom w:val="none" w:sz="0" w:space="0" w:color="auto"/>
        <w:right w:val="none" w:sz="0" w:space="0" w:color="auto"/>
      </w:divBdr>
      <w:divsChild>
        <w:div w:id="1760322733">
          <w:marLeft w:val="240"/>
          <w:marRight w:val="0"/>
          <w:marTop w:val="240"/>
          <w:marBottom w:val="240"/>
          <w:divBdr>
            <w:top w:val="none" w:sz="0" w:space="0" w:color="auto"/>
            <w:left w:val="none" w:sz="0" w:space="0" w:color="auto"/>
            <w:bottom w:val="none" w:sz="0" w:space="0" w:color="auto"/>
            <w:right w:val="none" w:sz="0" w:space="0" w:color="auto"/>
          </w:divBdr>
        </w:div>
        <w:div w:id="1915620577">
          <w:marLeft w:val="240"/>
          <w:marRight w:val="0"/>
          <w:marTop w:val="240"/>
          <w:marBottom w:val="240"/>
          <w:divBdr>
            <w:top w:val="none" w:sz="0" w:space="0" w:color="auto"/>
            <w:left w:val="none" w:sz="0" w:space="0" w:color="auto"/>
            <w:bottom w:val="none" w:sz="0" w:space="0" w:color="auto"/>
            <w:right w:val="none" w:sz="0" w:space="0" w:color="auto"/>
          </w:divBdr>
        </w:div>
      </w:divsChild>
    </w:div>
    <w:div w:id="914707823">
      <w:bodyDiv w:val="1"/>
      <w:marLeft w:val="0"/>
      <w:marRight w:val="0"/>
      <w:marTop w:val="0"/>
      <w:marBottom w:val="0"/>
      <w:divBdr>
        <w:top w:val="none" w:sz="0" w:space="0" w:color="auto"/>
        <w:left w:val="none" w:sz="0" w:space="0" w:color="auto"/>
        <w:bottom w:val="none" w:sz="0" w:space="0" w:color="auto"/>
        <w:right w:val="none" w:sz="0" w:space="0" w:color="auto"/>
      </w:divBdr>
    </w:div>
    <w:div w:id="1270047190">
      <w:bodyDiv w:val="1"/>
      <w:marLeft w:val="0"/>
      <w:marRight w:val="0"/>
      <w:marTop w:val="0"/>
      <w:marBottom w:val="0"/>
      <w:divBdr>
        <w:top w:val="none" w:sz="0" w:space="0" w:color="auto"/>
        <w:left w:val="none" w:sz="0" w:space="0" w:color="auto"/>
        <w:bottom w:val="none" w:sz="0" w:space="0" w:color="auto"/>
        <w:right w:val="none" w:sz="0" w:space="0" w:color="auto"/>
      </w:divBdr>
    </w:div>
    <w:div w:id="1325277841">
      <w:bodyDiv w:val="1"/>
      <w:marLeft w:val="0"/>
      <w:marRight w:val="0"/>
      <w:marTop w:val="0"/>
      <w:marBottom w:val="0"/>
      <w:divBdr>
        <w:top w:val="none" w:sz="0" w:space="0" w:color="auto"/>
        <w:left w:val="none" w:sz="0" w:space="0" w:color="auto"/>
        <w:bottom w:val="none" w:sz="0" w:space="0" w:color="auto"/>
        <w:right w:val="none" w:sz="0" w:space="0" w:color="auto"/>
      </w:divBdr>
      <w:divsChild>
        <w:div w:id="173499301">
          <w:marLeft w:val="240"/>
          <w:marRight w:val="0"/>
          <w:marTop w:val="240"/>
          <w:marBottom w:val="240"/>
          <w:divBdr>
            <w:top w:val="none" w:sz="0" w:space="0" w:color="auto"/>
            <w:left w:val="none" w:sz="0" w:space="0" w:color="auto"/>
            <w:bottom w:val="none" w:sz="0" w:space="0" w:color="auto"/>
            <w:right w:val="none" w:sz="0" w:space="0" w:color="auto"/>
          </w:divBdr>
        </w:div>
      </w:divsChild>
    </w:div>
    <w:div w:id="166207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Von Busch</dc:creator>
  <cp:keywords/>
  <dc:description/>
  <cp:lastModifiedBy>James Von Busch</cp:lastModifiedBy>
  <cp:revision>2</cp:revision>
  <cp:lastPrinted>2022-01-26T19:22:00Z</cp:lastPrinted>
  <dcterms:created xsi:type="dcterms:W3CDTF">2022-02-04T18:06:00Z</dcterms:created>
  <dcterms:modified xsi:type="dcterms:W3CDTF">2022-02-04T18:06:00Z</dcterms:modified>
</cp:coreProperties>
</file>