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</w:t>
                            </w:r>
                            <w:r w:rsidR="004D1478">
                              <w:rPr>
                                <w:b/>
                              </w:rPr>
                              <w:t>10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DA5EB8">
                              <w:tab/>
                              <w:t xml:space="preserve">March </w:t>
                            </w:r>
                            <w:r w:rsidR="004D1478">
                              <w:t>12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</w:t>
                      </w:r>
                      <w:r w:rsidR="004D1478">
                        <w:rPr>
                          <w:b/>
                        </w:rPr>
                        <w:t>10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DA5EB8">
                        <w:tab/>
                        <w:t xml:space="preserve">March </w:t>
                      </w:r>
                      <w:r w:rsidR="004D1478">
                        <w:t>12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924811" w:rsidRDefault="00924811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C15D61" w:rsidRDefault="004D1478" w:rsidP="00B25B96">
      <w:pPr>
        <w:spacing w:after="0" w:line="360" w:lineRule="auto"/>
        <w:rPr>
          <w:rFonts w:ascii="Copperplate Gothic Bold" w:hAnsi="Copperplate Gothic Bold" w:cs="MV Boli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1254125</wp:posOffset>
                </wp:positionV>
                <wp:extent cx="409575" cy="371475"/>
                <wp:effectExtent l="0" t="0" r="28575" b="2857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478" w:rsidRPr="004D1478" w:rsidRDefault="004D1478" w:rsidP="004D147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D1478"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7.75pt;margin-top:98.75pt;width:32.2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uJqQIAANwFAAAOAAAAZHJzL2Uyb0RvYy54bWysVN9P2zAQfp+0/8Hy+0haWrpWpKgDMU1i&#10;gAYTz65jtxG2z7PdJt1fv7OTtIXxwrSX5Hz3+X58vrvzi0YrshXOV2AKOjjJKRGGQ1mZVUF/Pl5/&#10;+kyJD8yUTIERBd0JTy/mHz+c13YmhrAGVQpH0Inxs9oWdB2CnWWZ52uhmT8BKwwaJTjNAh7dKisd&#10;q9G7Vtkwz8+yGlxpHXDhPWqvWiOdJ/9SCh7upPQiEFVQzC2kr0vfZfxm83M2Wzlm1xXv0mD/kIVm&#10;lcGge1dXLDCycdVfrnTFHXiQ4YSDzkDKiotUA1YzyF9V87BmVqRakBxv9zT5/+eW327vHanKgk4p&#10;MUzjEz2KJpAv0JBpZKe2foagB4uw0KAaX7nXe1TGohvpdPxjOQTtyPNuz210xlE5yqfjyZgSjqbT&#10;yWCEMnrPDpet8+GrAE2iUFCHT5cYZdsbH1poD4mxPKiqvK6USofYLuJSObJl+NDL1TBdVRv9HcpW&#10;NxnneXpuDJm6K8JTAi88KUPqgp6djvPk4YUthj/EUIw/dyUcodC7MjElkZqvSz2S2JKVpLBTImKU&#10;+SEkkp84e6MOxrkwIdGd/CI6oiRW/Z6LHf6Q1Xsut3X0kcGE/WVdGXAtSy/pL5/7lGWLR5qP6o5i&#10;aJZN6rp9Ly2h3GGLOWhH1Ft+XSHfN8yHe+ZwJrGrcM+EO/xIBfhI0EmUrMH9fksf8TgqaKWkxhkv&#10;qP+1YU5Qor4ZHKLpYDSKSyEdRuPJEA/u2LI8tpiNvgTsrgFuNMuTGPFB9aJ0oJ9wHS1iVDQxwzF2&#10;QUMvXoZ28+A642KxSCBcA5aFG/NgeXQdHyn22WPzxJztZiHgEN1Cvw3Y7NVItNh408BiE0BWaV4i&#10;zy2rHf+4QlLDd+su7qjjc0IdlvL8DwAAAP//AwBQSwMEFAAGAAgAAAAhAOgXql7dAAAACQEAAA8A&#10;AABkcnMvZG93bnJldi54bWxMj8FOwzAQRO9I/IO1SNxam0opbYhTIQRnaEBF3FzbTVLsdbDdJvw9&#10;ywluu5rRzJtqM3nHzjamPqCEm7kAZlEH02Mr4e31abYClrJCo1xAK+HbJtjUlxeVKk0YcWvPTW4Z&#10;hWAqlYQu56HkPOnOepXmYbBI2iFErzK9seUmqpHCveMLIZbcqx6poVODfeis/mxOnnq/mq12u8d3&#10;8RLDcTfGQT+vPqS8vpru74BlO+U/M/ziEzrUxLQPJzSJOQmzoijISsL6lg5yrGnbXsKiWArgdcX/&#10;L6h/AAAA//8DAFBLAQItABQABgAIAAAAIQC2gziS/gAAAOEBAAATAAAAAAAAAAAAAAAAAAAAAABb&#10;Q29udGVudF9UeXBlc10ueG1sUEsBAi0AFAAGAAgAAAAhADj9If/WAAAAlAEAAAsAAAAAAAAAAAAA&#10;AAAALwEAAF9yZWxzLy5yZWxzUEsBAi0AFAAGAAgAAAAhAG3mi4mpAgAA3AUAAA4AAAAAAAAAAAAA&#10;AAAALgIAAGRycy9lMm9Eb2MueG1sUEsBAi0AFAAGAAgAAAAhAOgXql7dAAAACQEAAA8AAAAAAAAA&#10;AAAAAAAAAwUAAGRycy9kb3ducmV2LnhtbFBLBQYAAAAABAAEAPMAAAANBgAAAAA=&#10;" fillcolor="#aeaaaa [2414]" strokeweight=".5pt">
                <v:textbox>
                  <w:txbxContent>
                    <w:p w:rsidR="004D1478" w:rsidRPr="004D1478" w:rsidRDefault="004D1478" w:rsidP="004D1478">
                      <w:pPr>
                        <w:jc w:val="center"/>
                        <w:rPr>
                          <w:sz w:val="40"/>
                        </w:rPr>
                      </w:pPr>
                      <w:r w:rsidRPr="004D1478"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1111250</wp:posOffset>
                </wp:positionV>
                <wp:extent cx="4000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478" w:rsidRPr="004D1478" w:rsidRDefault="004D1478" w:rsidP="004D147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285.75pt;margin-top:87.5pt;width:31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cdpgIAAN4FAAAOAAAAZHJzL2Uyb0RvYy54bWysVF1P2zAUfZ+0/2D5fSQtBUZFijoQ0yQG&#10;aGXi2XXsNsKxPdtt0/36HTtJ2wEvTHtJ7HvP/Tq+915cNrUia+F8ZXRBB0c5JUJzU1Z6UdCfjzef&#10;PlPiA9MlU0aLgm6Fp5eTjx8uNnYshmZpVCkcgRPtxxtb0GUIdpxlni9FzfyRsUJDKY2rWcDVLbLS&#10;sQ281yob5vlptjGutM5w4T2k162STpJ/KQUP91J6EYgqKHIL6evSdx6/2eSCjReO2WXFuzTYP2RR&#10;s0oj6M7VNQuMrFz1ylVdcWe8keGImzozUlZcpBpQzSB/Uc1syaxItYAcb3c0+f/nlt+tHxypSrzd&#10;gBLNarzRo2gC+WIaAhH42Vg/BmxmAQwN5MD2cg9hLLuRro5/FESgB9PbHbvRG4dwlOf5CTQcquPR&#10;8DxP7Gd7Y+t8+CpMTeKhoA6Plzhl61sfkAigPSTG8kZV5U2lVLrEhhFXypE1w1PPF8Nkqlb1d1O2&#10;srMTJBATh5/UXxHe3g49KU02BT09RqqvosTw+xiK8efe394DvCsdLUVqvy71SGJLVjqFrRIRo/QP&#10;IUF/4uyNOhjnQodEd/ILdERJVP0eww6/z+o9xm0dfWSjw864rrRxLUt/018+9ynLFg+aD+qOx9DM&#10;m9R3w76X5qbcosWcaYfUW35Tge9b5sMDc5hK9A42TbjHRyqDRzLdiZKlcb/fkkc8hgVaSjaY8oL6&#10;XyvmBCXqm8YYnQ9Go7gW0mV0cjbExR1q5ocavaqvDLoLk4Ls0jHig+qP0pn6CQtpGqNCxTRH7IKG&#10;/ngV2t2DhcbFdJpAWASWhVs9szy6jo8U++yxeWLOdrMQMER3pt8HbPxiJFpstNRmugpGVmleIs8t&#10;qx3/WCKp4buFF7fU4T2h9mt58gcAAP//AwBQSwMEFAAGAAgAAAAhAKMaspbfAAAACwEAAA8AAABk&#10;cnMvZG93bnJldi54bWxMj8FOwzAQRO9I/IO1SNyo3UDaEuJUCMEZGlCr3tzYJAF7HWy3CX/PcoLj&#10;7oxm3pTryVl2MiH2HiXMZwKYwcbrHlsJb69PVytgMSnUyno0Er5NhHV1flaqQvsRN+ZUp5ZRCMZC&#10;SehSGgrOY9MZp+LMDwZJe/fBqURnaLkOaqRwZ3kmxII71SM1dGowD51pPuujo96vetPY7eNOvAT/&#10;sR3D0Dyv9lJeXkz3d8CSmdKfGX7xCR0qYjr4I+rIrIR8Oc/JSsIyp1HkWFzf0OcgIctuBfCq5P83&#10;VD8AAAD//wMAUEsBAi0AFAAGAAgAAAAhALaDOJL+AAAA4QEAABMAAAAAAAAAAAAAAAAAAAAAAFtD&#10;b250ZW50X1R5cGVzXS54bWxQSwECLQAUAAYACAAAACEAOP0h/9YAAACUAQAACwAAAAAAAAAAAAAA&#10;AAAvAQAAX3JlbHMvLnJlbHNQSwECLQAUAAYACAAAACEAKcknHaYCAADeBQAADgAAAAAAAAAAAAAA&#10;AAAuAgAAZHJzL2Uyb0RvYy54bWxQSwECLQAUAAYACAAAACEAoxqylt8AAAALAQAADwAAAAAAAAAA&#10;AAAAAAAABQAAZHJzL2Rvd25yZXYueG1sUEsFBgAAAAAEAAQA8wAAAAwGAAAAAA==&#10;" fillcolor="#aeaaaa [2414]" strokeweight=".5pt">
                <v:textbox>
                  <w:txbxContent>
                    <w:p w:rsidR="004D1478" w:rsidRPr="004D1478" w:rsidRDefault="004D1478" w:rsidP="004D147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987425</wp:posOffset>
                </wp:positionV>
                <wp:extent cx="390525" cy="352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478" w:rsidRPr="004D1478" w:rsidRDefault="004D1478" w:rsidP="004D147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70.5pt;margin-top:77.75pt;width:30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/BqAIAAN4FAAAOAAAAZHJzL2Uyb0RvYy54bWysVEtv2zAMvg/YfxB0X+282jWoU2QtOgzo&#10;2mLp0LMiS4lRSdQkJXb260fJdpJ2vXTYxabIT3x8Inlx2WhFtsL5CkxBByc5JcJwKCuzKujPx5tP&#10;nynxgZmSKTCioDvh6eXs44eL2k7FENagSuEIOjF+WtuCrkOw0yzzfC008ydghUGjBKdZwKNbZaVj&#10;NXrXKhvm+WlWgyutAy68R+11a6Sz5F9KwcO9lF4EogqKuYX0dem7jN9sdsGmK8fsuuJdGuwfstCs&#10;Mhh07+qaBUY2rvrLla64Aw8ynHDQGUhZcZFqwGoG+atqFmtmRaoFyfF2T5P/f2753fbBkarEt0N6&#10;DNP4Ro+iCeQLNARVyE9t/RRhC4vA0KAesb3eozKW3Uin4x8LImhHV7s9u9EbR+XoPJ8MJ5RwNI0m&#10;wzHK6D07XLbOh68CNIlCQR0+XuKUbW99aKE9JMbyoKryplIqHWLDiCvlyJbhUy9Xw3RVbfR3KFvd&#10;2STPU0EYMvVXhKcEXnhShtQFPR1N8uThhS2GP8RQjD93JRyh0LsyMSWR2q9LPZLYkpWksFMiYpT5&#10;ISTSnzh7ow7GuTAh0Z38IjqiJFb9nosd/pDVey63dfSRwYT9ZV0ZcC1LL+kvn/uUZYtHmo/qjmJo&#10;lk3qu1HfS0sod9hiDtoh9ZbfVMj3LfPhgTmcSuwq3DThHj9SAT4SdBIla3C/39JHPA4LWimpccoL&#10;6n9tmBOUqG8Gx+h8MB7HtZAO48nZEA/u2LI8tpiNvgLsrgHuNMuTGPFB9aJ0oJ9wIc1jVDQxwzF2&#10;QUMvXoV29+BC42I+TyBcBJaFW7OwPLqOjxT77LF5Ys52sxBwiO6g3wds+mokWmy8aWC+CSCrNC+R&#10;55bVjn9cIqnhu4UXt9TxOaEOa3n2BwAA//8DAFBLAwQUAAYACAAAACEAsD4moNoAAAALAQAADwAA&#10;AGRycy9kb3ducmV2LnhtbExPy07DMBC8I/EP1iJxo3YigqoQp0IIztCAiri59pIE/Ai224S/ZznR&#10;24xmNI9mszjLjhjTGLyEYiWAodfBjL6X8PryeLUGlrLyRtngUcIPJti052eNqk2Y/RaPXe4ZhfhU&#10;KwlDzlPNedIDOpVWYUJP2keITmWisecmqpnCneWlEDfcqdFTw6AmvB9Qf3UHR73f3Vbb3cObeI7h&#10;czfHST+t36W8vFjuboFlXPK/Gf7m03RoadM+HLxJzBK/LuhLJlBVFTBylKIksCdQkMTbhp9+aH8B&#10;AAD//wMAUEsBAi0AFAAGAAgAAAAhALaDOJL+AAAA4QEAABMAAAAAAAAAAAAAAAAAAAAAAFtDb250&#10;ZW50X1R5cGVzXS54bWxQSwECLQAUAAYACAAAACEAOP0h/9YAAACUAQAACwAAAAAAAAAAAAAAAAAv&#10;AQAAX3JlbHMvLnJlbHNQSwECLQAUAAYACAAAACEARKovwagCAADeBQAADgAAAAAAAAAAAAAAAAAu&#10;AgAAZHJzL2Uyb0RvYy54bWxQSwECLQAUAAYACAAAACEAsD4moNoAAAALAQAADwAAAAAAAAAAAAAA&#10;AAACBQAAZHJzL2Rvd25yZXYueG1sUEsFBgAAAAAEAAQA8wAAAAkGAAAAAA==&#10;" fillcolor="#aeaaaa [2414]" strokeweight=".5pt">
                <v:textbox>
                  <w:txbxContent>
                    <w:p w:rsidR="004D1478" w:rsidRPr="004D1478" w:rsidRDefault="004D1478" w:rsidP="004D147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25B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1849755</wp:posOffset>
                </wp:positionV>
                <wp:extent cx="35242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D8" w:rsidRPr="004D1478" w:rsidRDefault="004D1478" w:rsidP="004D14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D1478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45.65pt;width:27.75pt;height:3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gIlQIAALgFAAAOAAAAZHJzL2Uyb0RvYy54bWysVE1PGzEQvVfqf7B8L5uEBErEBqVBVJUQ&#10;oELF2fHaiYXtcW0nu+mvZ+zdDYFyoepld+x58/U8M+cXjdFkK3xQYEs6PBpQIiyHStlVSX89XH35&#10;SkmIzFZMgxUl3YlAL2afP53XbipGsAZdCU/QiQ3T2pV0HaObFkXga2FYOAInLColeMMiHv2qqDyr&#10;0bvRxWgwOClq8JXzwEUIeHvZKuks+5dS8HgrZRCR6JJibjF/ff4u07eYnbPpyjO3VrxLg/1DFoYp&#10;i0H3ri5ZZGTj1V+ujOIeAsh4xMEUIKXiIteA1QwHb6q5XzMnci1ITnB7msL/c8tvtneeqKqkJ5RY&#10;ZvCJHkQTyTdoyElip3ZhiqB7h7DY4DW+cn8f8DIV3Uhv0h/LIahHnnd7bpMzjpfHk9F4NKGEo2o8&#10;OJucTpKX4sXY+RC/CzAkCSX1+HSZUba9DrGF9pAUK4BW1ZXSOh9Su4iF9mTL8KF1zCmi81cobUmN&#10;dR5PBtnxK11yvbdfasafuvQOUOhP2xRO5Mbq0koEtURkKe60SBhtfwqJxGY+3smRcS7sPs+MTiiJ&#10;FX3EsMO/ZPUR47YOtMiRwca9sVEWfMvSa2qrp55a2eLxDQ/qTmJslk3uqHHfJ0uodtg+HtrxC45f&#10;KeT7moV4xzzOG3YM7pB4ix+pAR8JOomSNfg/790nPI4BaimpcX5LGn5vmBeU6B8WB+RsOB6ngc+H&#10;8eR0hAd/qFkeauzGLAA7Z4jbyvEsJnzUvSg9mEdcNfMUFVXMcoxd0tiLi9huFVxVXMznGYQj7li8&#10;tveOJ9eJ5dRnD80j867r84gDcgP9pLPpm3ZvscnSwnwTQao8C4nnltWOf1wPeZq6VZb2z+E5o14W&#10;7uwZAAD//wMAUEsDBBQABgAIAAAAIQCqujaS2wAAAAcBAAAPAAAAZHJzL2Rvd25yZXYueG1sTI8x&#10;T8MwFIR3JP6D9ZDYqNNWRmmIUwEqLEy0iPk1dm2L+Dmy3TT8e8wE4+lOd9+129kPbNIxuUASlosK&#10;mKY+KEdGwsfh5a4GljKSwiGQlvCtE2y766sWGxUu9K6nfTaslFBqUILNeWw4T73VHtMijJqKdwrR&#10;Yy4yGq4iXkq5H/iqqu65R0dlweKon63uv/ZnL2H3ZDamrzHaXa2cm+bP05t5lfL2Zn58AJb1nP/C&#10;8Itf0KErTMdwJpXYIKEcyRJWm+UaWLGFEMCOEtZC1MC7lv/n734AAAD//wMAUEsBAi0AFAAGAAgA&#10;AAAhALaDOJL+AAAA4QEAABMAAAAAAAAAAAAAAAAAAAAAAFtDb250ZW50X1R5cGVzXS54bWxQSwEC&#10;LQAUAAYACAAAACEAOP0h/9YAAACUAQAACwAAAAAAAAAAAAAAAAAvAQAAX3JlbHMvLnJlbHNQSwEC&#10;LQAUAAYACAAAACEADHn4CJUCAAC4BQAADgAAAAAAAAAAAAAAAAAuAgAAZHJzL2Uyb0RvYy54bWxQ&#10;SwECLQAUAAYACAAAACEAqro2ktsAAAAHAQAADwAAAAAAAAAAAAAAAADvBAAAZHJzL2Rvd25yZXYu&#10;eG1sUEsFBgAAAAAEAAQA8wAAAPcFAAAAAA==&#10;" fillcolor="white [3201]" strokeweight=".5pt">
                <v:textbox>
                  <w:txbxContent>
                    <w:p w:rsidR="00054CD8" w:rsidRPr="004D1478" w:rsidRDefault="004D1478" w:rsidP="004D14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D1478">
                        <w:rPr>
                          <w:b/>
                          <w:sz w:val="4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B96" w:rsidRPr="00C15D6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5943600" cy="2112188"/>
            <wp:effectExtent l="0" t="0" r="0" b="2540"/>
            <wp:wrapTight wrapText="bothSides">
              <wp:wrapPolygon edited="0">
                <wp:start x="0" y="0"/>
                <wp:lineTo x="0" y="21431"/>
                <wp:lineTo x="21531" y="21431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7D">
        <w:rPr>
          <w:rFonts w:ascii="Copperplate Gothic Bold" w:hAnsi="Copperplate Gothic Bold" w:cs="MV Boli"/>
          <w:sz w:val="36"/>
          <w:szCs w:val="28"/>
        </w:rPr>
        <w:t xml:space="preserve">Two </w:t>
      </w:r>
      <w:r w:rsidR="00B25B96">
        <w:rPr>
          <w:rFonts w:ascii="Copperplate Gothic Bold" w:hAnsi="Copperplate Gothic Bold" w:cs="MV Boli"/>
          <w:sz w:val="36"/>
          <w:szCs w:val="28"/>
        </w:rPr>
        <w:t>Millennial Views</w:t>
      </w:r>
    </w:p>
    <w:p w:rsidR="004D1478" w:rsidRDefault="004D1478" w:rsidP="00B25B96">
      <w:pPr>
        <w:spacing w:after="0" w:line="360" w:lineRule="auto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Dispensationalism</w:t>
      </w:r>
    </w:p>
    <w:p w:rsidR="004D1478" w:rsidRDefault="0016783A" w:rsidP="0016783A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A dispensation is defined as “a period of time during which man is tested in respect to his </w:t>
      </w:r>
      <w:r w:rsidRPr="00601909">
        <w:rPr>
          <w:rFonts w:ascii="Baskerville Old Face" w:hAnsi="Baskerville Old Face" w:cs="MV Boli"/>
          <w:b/>
          <w:sz w:val="28"/>
          <w:szCs w:val="28"/>
          <w:u w:val="single"/>
        </w:rPr>
        <w:t>obedience</w:t>
      </w:r>
      <w:r>
        <w:rPr>
          <w:rFonts w:ascii="Baskerville Old Face" w:hAnsi="Baskerville Old Face" w:cs="MV Boli"/>
          <w:sz w:val="28"/>
          <w:szCs w:val="28"/>
        </w:rPr>
        <w:t xml:space="preserve"> to some specific revelation of the </w:t>
      </w:r>
      <w:r w:rsidRPr="00601909">
        <w:rPr>
          <w:rFonts w:ascii="Baskerville Old Face" w:hAnsi="Baskerville Old Face" w:cs="MV Boli"/>
          <w:b/>
          <w:sz w:val="28"/>
          <w:szCs w:val="28"/>
          <w:u w:val="single"/>
        </w:rPr>
        <w:t>will</w:t>
      </w:r>
      <w:r>
        <w:rPr>
          <w:rFonts w:ascii="Baskerville Old Face" w:hAnsi="Baskerville Old Face" w:cs="MV Boli"/>
          <w:sz w:val="28"/>
          <w:szCs w:val="28"/>
        </w:rPr>
        <w:t xml:space="preserve"> of God.”</w:t>
      </w:r>
    </w:p>
    <w:p w:rsidR="0016783A" w:rsidRDefault="00797CA8" w:rsidP="0016783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Innocence (The Garden of Eden)</w:t>
      </w:r>
    </w:p>
    <w:p w:rsidR="00797CA8" w:rsidRDefault="00797CA8" w:rsidP="0016783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Moral Responsibility (After the Fall)</w:t>
      </w:r>
    </w:p>
    <w:p w:rsidR="00797CA8" w:rsidRDefault="00797CA8" w:rsidP="0016783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Human Government (Flood to Mt. Sinai)</w:t>
      </w:r>
    </w:p>
    <w:p w:rsidR="00797CA8" w:rsidRDefault="00797CA8" w:rsidP="0016783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Law (Mt. Sinai to Christ’s Ascension)</w:t>
      </w:r>
    </w:p>
    <w:p w:rsidR="00797CA8" w:rsidRDefault="00797CA8" w:rsidP="0016783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(Pentecost to Christ’s Return to Earth)</w:t>
      </w:r>
    </w:p>
    <w:p w:rsidR="00797CA8" w:rsidRDefault="00797CA8" w:rsidP="0016783A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Millennial Kingdom (1000 years of Christ’s rule on Earth)</w:t>
      </w:r>
    </w:p>
    <w:p w:rsidR="00797CA8" w:rsidRDefault="00797CA8" w:rsidP="00797C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Key Elements</w:t>
      </w:r>
    </w:p>
    <w:p w:rsidR="00797CA8" w:rsidRDefault="00797CA8" w:rsidP="00797CA8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God promised Jewish people an </w:t>
      </w:r>
      <w:r w:rsidRPr="00601909">
        <w:rPr>
          <w:rFonts w:ascii="Baskerville Old Face" w:hAnsi="Baskerville Old Face" w:cs="MV Boli"/>
          <w:b/>
          <w:sz w:val="28"/>
          <w:szCs w:val="28"/>
          <w:u w:val="single"/>
        </w:rPr>
        <w:t>earthly kingdom</w:t>
      </w:r>
      <w:r>
        <w:rPr>
          <w:rFonts w:ascii="Baskerville Old Face" w:hAnsi="Baskerville Old Face" w:cs="MV Boli"/>
          <w:sz w:val="28"/>
          <w:szCs w:val="28"/>
        </w:rPr>
        <w:t xml:space="preserve"> ruled by the Messiah</w:t>
      </w:r>
    </w:p>
    <w:p w:rsidR="00797CA8" w:rsidRDefault="00797CA8" w:rsidP="00797CA8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At Christ’s first advent, He </w:t>
      </w:r>
      <w:r w:rsidRPr="00601909">
        <w:rPr>
          <w:rFonts w:ascii="Baskerville Old Face" w:hAnsi="Baskerville Old Face" w:cs="MV Boli"/>
          <w:b/>
          <w:sz w:val="28"/>
          <w:szCs w:val="28"/>
          <w:u w:val="single"/>
        </w:rPr>
        <w:t>offered</w:t>
      </w:r>
      <w:r>
        <w:rPr>
          <w:rFonts w:ascii="Baskerville Old Face" w:hAnsi="Baskerville Old Face" w:cs="MV Boli"/>
          <w:sz w:val="28"/>
          <w:szCs w:val="28"/>
        </w:rPr>
        <w:t xml:space="preserve"> this kingdom but the Jews</w:t>
      </w:r>
      <w:r w:rsidRPr="00601909">
        <w:rPr>
          <w:rFonts w:ascii="Baskerville Old Face" w:hAnsi="Baskerville Old Face" w:cs="MV Boli"/>
          <w:b/>
          <w:sz w:val="28"/>
          <w:szCs w:val="28"/>
          <w:u w:val="single"/>
        </w:rPr>
        <w:t xml:space="preserve"> rejected</w:t>
      </w:r>
    </w:p>
    <w:p w:rsidR="00797CA8" w:rsidRDefault="00797CA8" w:rsidP="00797CA8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 Kingdom was </w:t>
      </w:r>
      <w:r w:rsidRPr="00601909">
        <w:rPr>
          <w:rFonts w:ascii="Baskerville Old Face" w:hAnsi="Baskerville Old Face" w:cs="MV Boli"/>
          <w:b/>
          <w:sz w:val="28"/>
          <w:szCs w:val="28"/>
          <w:u w:val="single"/>
        </w:rPr>
        <w:t>postponed</w:t>
      </w:r>
      <w:r>
        <w:rPr>
          <w:rFonts w:ascii="Baskerville Old Face" w:hAnsi="Baskerville Old Face" w:cs="MV Boli"/>
          <w:sz w:val="28"/>
          <w:szCs w:val="28"/>
        </w:rPr>
        <w:t xml:space="preserve"> and He established the Church</w:t>
      </w:r>
    </w:p>
    <w:p w:rsidR="00797CA8" w:rsidRDefault="00797CA8" w:rsidP="00797CA8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 rapture </w:t>
      </w:r>
      <w:r w:rsidRPr="00601909">
        <w:rPr>
          <w:rFonts w:ascii="Baskerville Old Face" w:hAnsi="Baskerville Old Face" w:cs="MV Boli"/>
          <w:b/>
          <w:sz w:val="28"/>
          <w:szCs w:val="28"/>
          <w:u w:val="single"/>
        </w:rPr>
        <w:t xml:space="preserve">ends </w:t>
      </w:r>
      <w:r>
        <w:rPr>
          <w:rFonts w:ascii="Baskerville Old Face" w:hAnsi="Baskerville Old Face" w:cs="MV Boli"/>
          <w:sz w:val="28"/>
          <w:szCs w:val="28"/>
        </w:rPr>
        <w:t xml:space="preserve">the Church age and </w:t>
      </w:r>
      <w:r w:rsidRPr="00601909">
        <w:rPr>
          <w:rFonts w:ascii="Baskerville Old Face" w:hAnsi="Baskerville Old Face" w:cs="MV Boli"/>
          <w:b/>
          <w:sz w:val="28"/>
          <w:szCs w:val="28"/>
          <w:u w:val="single"/>
        </w:rPr>
        <w:t>resumes</w:t>
      </w:r>
      <w:r>
        <w:rPr>
          <w:rFonts w:ascii="Baskerville Old Face" w:hAnsi="Baskerville Old Face" w:cs="MV Boli"/>
          <w:sz w:val="28"/>
          <w:szCs w:val="28"/>
        </w:rPr>
        <w:t xml:space="preserve"> the age of The Law</w:t>
      </w:r>
    </w:p>
    <w:p w:rsidR="00B77829" w:rsidRDefault="00B77829" w:rsidP="00797CA8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distinction between Jew and Gentile will be reestablished and continue throughout eternity.</w:t>
      </w:r>
    </w:p>
    <w:p w:rsidR="00797CA8" w:rsidRDefault="00797CA8" w:rsidP="00797C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History</w:t>
      </w:r>
    </w:p>
    <w:p w:rsidR="00797CA8" w:rsidRDefault="00797CA8" w:rsidP="00797CA8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Its origin is in the early 19</w:t>
      </w:r>
      <w:r w:rsidRPr="00797CA8">
        <w:rPr>
          <w:rFonts w:ascii="Baskerville Old Face" w:hAnsi="Baskerville Old Face" w:cs="MV Boli"/>
          <w:sz w:val="28"/>
          <w:szCs w:val="28"/>
          <w:vertAlign w:val="superscript"/>
        </w:rPr>
        <w:t>th</w:t>
      </w:r>
      <w:r>
        <w:rPr>
          <w:rFonts w:ascii="Baskerville Old Face" w:hAnsi="Baskerville Old Face" w:cs="MV Boli"/>
          <w:sz w:val="28"/>
          <w:szCs w:val="28"/>
        </w:rPr>
        <w:t xml:space="preserve"> century</w:t>
      </w:r>
    </w:p>
    <w:p w:rsidR="00B77829" w:rsidRPr="00B77829" w:rsidRDefault="00B77829" w:rsidP="00B77829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Its originator was a priest of the Anglican Church of Ireland</w:t>
      </w:r>
      <w:r w:rsidR="00797CA8">
        <w:rPr>
          <w:rFonts w:ascii="Baskerville Old Face" w:hAnsi="Baskerville Old Face" w:cs="MV Boli"/>
          <w:sz w:val="28"/>
          <w:szCs w:val="28"/>
        </w:rPr>
        <w:t xml:space="preserve"> named John Nelson Darby</w:t>
      </w:r>
    </w:p>
    <w:p w:rsidR="0064061B" w:rsidRPr="0064061B" w:rsidRDefault="0064061B" w:rsidP="0064061B">
      <w:pPr>
        <w:rPr>
          <w:rFonts w:ascii="Copperplate Gothic Bold" w:hAnsi="Copperplate Gothic Bold" w:cs="Times New Roman"/>
          <w:color w:val="171717"/>
          <w:sz w:val="36"/>
          <w:szCs w:val="25"/>
        </w:rPr>
      </w:pPr>
      <w:r w:rsidRPr="0064061B">
        <w:rPr>
          <w:rFonts w:ascii="Copperplate Gothic Bold" w:hAnsi="Copperplate Gothic Bold" w:cs="Times New Roman"/>
          <w:b/>
          <w:color w:val="171717"/>
          <w:sz w:val="36"/>
          <w:szCs w:val="25"/>
          <w:u w:val="single"/>
        </w:rPr>
        <w:lastRenderedPageBreak/>
        <w:t>Hermeneutical and Theological Concerns</w:t>
      </w:r>
    </w:p>
    <w:p w:rsidR="0064061B" w:rsidRDefault="0064061B" w:rsidP="009D7B66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 w:rsidRPr="0064061B">
        <w:rPr>
          <w:rFonts w:ascii="Baskerville Old Face" w:hAnsi="Baskerville Old Face"/>
          <w:sz w:val="24"/>
        </w:rPr>
        <w:t>Literal interpre</w:t>
      </w:r>
      <w:r>
        <w:rPr>
          <w:rFonts w:ascii="Baskerville Old Face" w:hAnsi="Baskerville Old Face"/>
          <w:sz w:val="24"/>
        </w:rPr>
        <w:t>tations of figurative passages:</w:t>
      </w:r>
    </w:p>
    <w:p w:rsidR="0064061B" w:rsidRDefault="00E745FD" w:rsidP="0064061B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  <w:u w:val="single"/>
        </w:rPr>
        <w:t>Abraham’s descendants</w:t>
      </w:r>
      <w:r w:rsidR="00FB0DAE">
        <w:rPr>
          <w:rFonts w:ascii="Baskerville Old Face" w:hAnsi="Baskerville Old Face"/>
          <w:b/>
          <w:sz w:val="24"/>
          <w:u w:val="single"/>
        </w:rPr>
        <w:t xml:space="preserve"> are</w:t>
      </w:r>
      <w:r w:rsidR="00B920DB">
        <w:rPr>
          <w:rFonts w:ascii="Baskerville Old Face" w:hAnsi="Baskerville Old Face"/>
          <w:b/>
          <w:sz w:val="24"/>
          <w:u w:val="single"/>
        </w:rPr>
        <w:t xml:space="preserve"> only</w:t>
      </w:r>
      <w:r w:rsidR="00FB0DAE">
        <w:rPr>
          <w:rFonts w:ascii="Baskerville Old Face" w:hAnsi="Baskerville Old Face"/>
          <w:b/>
          <w:sz w:val="24"/>
          <w:u w:val="single"/>
        </w:rPr>
        <w:t xml:space="preserve"> physical</w:t>
      </w:r>
    </w:p>
    <w:p w:rsidR="00323393" w:rsidRPr="002C237D" w:rsidRDefault="00FB0DAE" w:rsidP="0064061B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  <w:u w:val="single"/>
        </w:rPr>
        <w:t>144,000 of Revelation 7 are the Jewish Remnant</w:t>
      </w:r>
      <w:r w:rsidR="00B920DB">
        <w:rPr>
          <w:rFonts w:ascii="Baskerville Old Face" w:hAnsi="Baskerville Old Face"/>
          <w:b/>
          <w:sz w:val="24"/>
          <w:u w:val="single"/>
        </w:rPr>
        <w:t xml:space="preserve"> in the Tribulation</w:t>
      </w:r>
    </w:p>
    <w:p w:rsidR="002C237D" w:rsidRDefault="002C237D" w:rsidP="002C237D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  <w:u w:val="single"/>
        </w:rPr>
        <w:t>1000 years: Revelation 20</w:t>
      </w:r>
    </w:p>
    <w:p w:rsidR="002C237D" w:rsidRPr="0064061B" w:rsidRDefault="002C237D" w:rsidP="0064061B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  <w:u w:val="single"/>
        </w:rPr>
        <w:t>Binding of Satan</w:t>
      </w:r>
    </w:p>
    <w:p w:rsidR="0064061B" w:rsidRPr="0064061B" w:rsidRDefault="00323393" w:rsidP="0064061B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Does God have</w:t>
      </w:r>
      <w:r w:rsidR="0064061B" w:rsidRPr="0064061B">
        <w:rPr>
          <w:rFonts w:ascii="Baskerville Old Face" w:hAnsi="Baskerville Old Face"/>
          <w:sz w:val="24"/>
        </w:rPr>
        <w:t xml:space="preserve"> 2 p</w:t>
      </w:r>
      <w:r>
        <w:rPr>
          <w:rFonts w:ascii="Baskerville Old Face" w:hAnsi="Baskerville Old Face"/>
          <w:sz w:val="24"/>
        </w:rPr>
        <w:t>lans for 2 groups of people?</w:t>
      </w:r>
    </w:p>
    <w:p w:rsidR="0064061B" w:rsidRDefault="0064061B" w:rsidP="0064061B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Messiah’s rule over a Jewish nation is </w:t>
      </w:r>
      <w:r w:rsidRPr="002C237D">
        <w:rPr>
          <w:rFonts w:ascii="Baskerville Old Face" w:hAnsi="Baskerville Old Face"/>
          <w:b/>
          <w:sz w:val="24"/>
          <w:u w:val="single"/>
        </w:rPr>
        <w:t>political</w:t>
      </w:r>
      <w:r>
        <w:rPr>
          <w:rFonts w:ascii="Baskerville Old Face" w:hAnsi="Baskerville Old Face"/>
          <w:sz w:val="24"/>
        </w:rPr>
        <w:t xml:space="preserve"> in nature.</w:t>
      </w:r>
    </w:p>
    <w:p w:rsidR="0064061B" w:rsidRDefault="0064061B" w:rsidP="0064061B">
      <w:pPr>
        <w:pStyle w:val="ListParagraph"/>
        <w:numPr>
          <w:ilvl w:val="2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Christ’s atoning work on the cross is </w:t>
      </w:r>
      <w:r w:rsidRPr="002C237D">
        <w:rPr>
          <w:rFonts w:ascii="Baskerville Old Face" w:hAnsi="Baskerville Old Face"/>
          <w:b/>
          <w:sz w:val="24"/>
          <w:u w:val="single"/>
        </w:rPr>
        <w:t xml:space="preserve">not </w:t>
      </w:r>
      <w:r>
        <w:rPr>
          <w:rFonts w:ascii="Baskerville Old Face" w:hAnsi="Baskerville Old Face"/>
          <w:sz w:val="24"/>
        </w:rPr>
        <w:t>central to God’s plan.</w:t>
      </w:r>
    </w:p>
    <w:p w:rsidR="0064061B" w:rsidRDefault="0064061B" w:rsidP="0064061B">
      <w:pPr>
        <w:pStyle w:val="ListParagraph"/>
        <w:numPr>
          <w:ilvl w:val="2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focus is on a </w:t>
      </w:r>
      <w:r w:rsidRPr="002C237D">
        <w:rPr>
          <w:rFonts w:ascii="Baskerville Old Face" w:hAnsi="Baskerville Old Face"/>
          <w:b/>
          <w:sz w:val="24"/>
          <w:u w:val="single"/>
        </w:rPr>
        <w:t>future</w:t>
      </w:r>
      <w:r>
        <w:rPr>
          <w:rFonts w:ascii="Baskerville Old Face" w:hAnsi="Baskerville Old Face"/>
          <w:sz w:val="24"/>
        </w:rPr>
        <w:t xml:space="preserve"> kingdom on this earth.</w:t>
      </w:r>
    </w:p>
    <w:p w:rsidR="00323393" w:rsidRDefault="0064061B" w:rsidP="00323393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 theology of glory rather than the theology of the cross</w:t>
      </w:r>
    </w:p>
    <w:p w:rsidR="00323393" w:rsidRDefault="00B920DB" w:rsidP="00323393">
      <w:pPr>
        <w:pStyle w:val="ListParagraph"/>
        <w:numPr>
          <w:ilvl w:val="2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Glory: </w:t>
      </w:r>
      <w:r w:rsidR="00323393">
        <w:rPr>
          <w:rFonts w:ascii="Baskerville Old Face" w:hAnsi="Baskerville Old Face"/>
          <w:sz w:val="24"/>
        </w:rPr>
        <w:t xml:space="preserve">Personal </w:t>
      </w:r>
      <w:r w:rsidR="00323393" w:rsidRPr="002C237D">
        <w:rPr>
          <w:rFonts w:ascii="Baskerville Old Face" w:hAnsi="Baskerville Old Face"/>
          <w:b/>
          <w:sz w:val="24"/>
          <w:u w:val="single"/>
        </w:rPr>
        <w:t>victory</w:t>
      </w:r>
      <w:r w:rsidR="00323393">
        <w:rPr>
          <w:rFonts w:ascii="Baskerville Old Face" w:hAnsi="Baskerville Old Face"/>
          <w:sz w:val="24"/>
        </w:rPr>
        <w:t xml:space="preserve"> through </w:t>
      </w:r>
      <w:r>
        <w:rPr>
          <w:rFonts w:ascii="Baskerville Old Face" w:hAnsi="Baskerville Old Face"/>
          <w:sz w:val="24"/>
        </w:rPr>
        <w:t xml:space="preserve">personal </w:t>
      </w:r>
      <w:r w:rsidR="00323393" w:rsidRPr="002C237D">
        <w:rPr>
          <w:rFonts w:ascii="Baskerville Old Face" w:hAnsi="Baskerville Old Face"/>
          <w:b/>
          <w:sz w:val="24"/>
          <w:u w:val="single"/>
        </w:rPr>
        <w:t>obedience</w:t>
      </w:r>
    </w:p>
    <w:p w:rsidR="00323393" w:rsidRDefault="00B920DB" w:rsidP="00323393">
      <w:pPr>
        <w:pStyle w:val="ListParagraph"/>
        <w:numPr>
          <w:ilvl w:val="2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Cross: </w:t>
      </w:r>
      <w:r w:rsidR="00323393">
        <w:rPr>
          <w:rFonts w:ascii="Baskerville Old Face" w:hAnsi="Baskerville Old Face"/>
          <w:sz w:val="24"/>
        </w:rPr>
        <w:t>Grace of God</w:t>
      </w:r>
      <w:r w:rsidR="002C237D">
        <w:rPr>
          <w:rFonts w:ascii="Baskerville Old Face" w:hAnsi="Baskerville Old Face"/>
          <w:sz w:val="24"/>
        </w:rPr>
        <w:t xml:space="preserve"> is</w:t>
      </w:r>
      <w:r w:rsidR="00323393" w:rsidRPr="002C237D">
        <w:rPr>
          <w:rFonts w:ascii="Baskerville Old Face" w:hAnsi="Baskerville Old Face"/>
          <w:b/>
          <w:sz w:val="24"/>
          <w:u w:val="single"/>
        </w:rPr>
        <w:t xml:space="preserve"> revealed</w:t>
      </w:r>
      <w:r w:rsidR="00323393">
        <w:rPr>
          <w:rFonts w:ascii="Baskerville Old Face" w:hAnsi="Baskerville Old Face"/>
          <w:sz w:val="24"/>
        </w:rPr>
        <w:t xml:space="preserve"> in the cross of Christ and </w:t>
      </w:r>
      <w:r w:rsidR="00323393" w:rsidRPr="002C237D">
        <w:rPr>
          <w:rFonts w:ascii="Baskerville Old Face" w:hAnsi="Baskerville Old Face"/>
          <w:b/>
          <w:sz w:val="24"/>
          <w:u w:val="single"/>
        </w:rPr>
        <w:t>received</w:t>
      </w:r>
      <w:r w:rsidR="00323393">
        <w:rPr>
          <w:rFonts w:ascii="Baskerville Old Face" w:hAnsi="Baskerville Old Face"/>
          <w:sz w:val="24"/>
        </w:rPr>
        <w:t xml:space="preserve"> by faith</w:t>
      </w:r>
    </w:p>
    <w:p w:rsidR="00FB0DAE" w:rsidRPr="00323393" w:rsidRDefault="00B920DB" w:rsidP="00323393">
      <w:pPr>
        <w:pStyle w:val="ListParagraph"/>
        <w:numPr>
          <w:ilvl w:val="2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Dispensationalism: </w:t>
      </w:r>
      <w:r w:rsidR="00FB0DAE">
        <w:rPr>
          <w:rFonts w:ascii="Baskerville Old Face" w:hAnsi="Baskerville Old Face"/>
          <w:sz w:val="24"/>
        </w:rPr>
        <w:t>Hope is based on “signs” of nearing the rapture rather than God’</w:t>
      </w:r>
      <w:r>
        <w:rPr>
          <w:rFonts w:ascii="Baskerville Old Face" w:hAnsi="Baskerville Old Face"/>
          <w:sz w:val="24"/>
        </w:rPr>
        <w:t>s promise</w:t>
      </w:r>
      <w:r w:rsidR="00FB0DAE">
        <w:rPr>
          <w:rFonts w:ascii="Baskerville Old Face" w:hAnsi="Baskerville Old Face"/>
          <w:sz w:val="24"/>
        </w:rPr>
        <w:t xml:space="preserve"> to impart grace according to His means.</w:t>
      </w:r>
    </w:p>
    <w:p w:rsidR="0064061B" w:rsidRPr="0064061B" w:rsidRDefault="0064061B" w:rsidP="0064061B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 w:rsidRPr="0064061B">
        <w:rPr>
          <w:rFonts w:ascii="Baskerville Old Face" w:hAnsi="Baskerville Old Face"/>
          <w:sz w:val="24"/>
        </w:rPr>
        <w:t>Soteriology</w:t>
      </w:r>
      <w:r>
        <w:rPr>
          <w:rFonts w:ascii="Baskerville Old Face" w:hAnsi="Baskerville Old Face"/>
          <w:sz w:val="24"/>
        </w:rPr>
        <w:t xml:space="preserve"> (The Doctrine of Salvation)</w:t>
      </w:r>
    </w:p>
    <w:p w:rsidR="00323393" w:rsidRPr="00E745FD" w:rsidRDefault="0064061B" w:rsidP="009D5932">
      <w:pPr>
        <w:pStyle w:val="ListParagraph"/>
        <w:numPr>
          <w:ilvl w:val="1"/>
          <w:numId w:val="12"/>
        </w:numPr>
        <w:spacing w:after="0" w:line="240" w:lineRule="auto"/>
        <w:rPr>
          <w:rFonts w:ascii="Copperplate Gothic Bold" w:hAnsi="Copperplate Gothic Bold" w:cs="MV Boli"/>
          <w:sz w:val="36"/>
          <w:szCs w:val="28"/>
        </w:rPr>
      </w:pPr>
      <w:r w:rsidRPr="00323393">
        <w:rPr>
          <w:rFonts w:ascii="Baskerville Old Face" w:hAnsi="Baskerville Old Face"/>
          <w:sz w:val="24"/>
        </w:rPr>
        <w:t>Dispensationalism: rebuild the temple and reinstitute</w:t>
      </w:r>
      <w:r w:rsidR="00B920DB">
        <w:rPr>
          <w:rFonts w:ascii="Baskerville Old Face" w:hAnsi="Baskerville Old Face"/>
          <w:sz w:val="24"/>
        </w:rPr>
        <w:t xml:space="preserve"> the </w:t>
      </w:r>
      <w:r w:rsidR="00B920DB" w:rsidRPr="002C237D">
        <w:rPr>
          <w:rFonts w:ascii="Baskerville Old Face" w:hAnsi="Baskerville Old Face"/>
          <w:b/>
          <w:sz w:val="24"/>
          <w:u w:val="single"/>
        </w:rPr>
        <w:t>sacrificial</w:t>
      </w:r>
      <w:r w:rsidR="00B920DB">
        <w:rPr>
          <w:rFonts w:ascii="Baskerville Old Face" w:hAnsi="Baskerville Old Face"/>
          <w:sz w:val="24"/>
        </w:rPr>
        <w:t xml:space="preserve"> system</w:t>
      </w:r>
    </w:p>
    <w:p w:rsidR="00E745FD" w:rsidRPr="00323393" w:rsidRDefault="00E745FD" w:rsidP="009D5932">
      <w:pPr>
        <w:pStyle w:val="ListParagraph"/>
        <w:numPr>
          <w:ilvl w:val="1"/>
          <w:numId w:val="12"/>
        </w:numPr>
        <w:spacing w:after="0" w:line="240" w:lineRule="auto"/>
        <w:rPr>
          <w:rFonts w:ascii="Copperplate Gothic Bold" w:hAnsi="Copperplate Gothic Bold" w:cs="MV Boli"/>
          <w:sz w:val="36"/>
          <w:szCs w:val="28"/>
        </w:rPr>
      </w:pPr>
      <w:r>
        <w:rPr>
          <w:rFonts w:ascii="Baskerville Old Face" w:hAnsi="Baskerville Old Face"/>
          <w:sz w:val="24"/>
        </w:rPr>
        <w:t xml:space="preserve">Dispensationalism: offers a false </w:t>
      </w:r>
      <w:r w:rsidRPr="002C237D">
        <w:rPr>
          <w:rFonts w:ascii="Baskerville Old Face" w:hAnsi="Baskerville Old Face"/>
          <w:b/>
          <w:sz w:val="24"/>
          <w:u w:val="single"/>
        </w:rPr>
        <w:t>hope</w:t>
      </w:r>
      <w:r>
        <w:rPr>
          <w:rFonts w:ascii="Baskerville Old Face" w:hAnsi="Baskerville Old Face"/>
          <w:sz w:val="24"/>
        </w:rPr>
        <w:t xml:space="preserve"> – exemption from intense persecution</w:t>
      </w:r>
    </w:p>
    <w:p w:rsidR="00B920DB" w:rsidRPr="0064061B" w:rsidRDefault="00CD5909" w:rsidP="00B920DB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BUT: </w:t>
      </w:r>
      <w:r w:rsidR="00B920DB" w:rsidRPr="0064061B">
        <w:rPr>
          <w:rFonts w:ascii="Baskerville Old Face" w:hAnsi="Baskerville Old Face"/>
          <w:sz w:val="24"/>
        </w:rPr>
        <w:t xml:space="preserve">Christ died once for all </w:t>
      </w:r>
    </w:p>
    <w:p w:rsidR="00FB0DAE" w:rsidRPr="00FB0DAE" w:rsidRDefault="00CD5909" w:rsidP="00FB0DAE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AND: </w:t>
      </w:r>
      <w:bookmarkStart w:id="0" w:name="_GoBack"/>
      <w:bookmarkEnd w:id="0"/>
      <w:r w:rsidR="002C237D">
        <w:rPr>
          <w:rFonts w:ascii="Baskerville Old Face" w:hAnsi="Baskerville Old Face"/>
          <w:sz w:val="24"/>
        </w:rPr>
        <w:t xml:space="preserve">Relationship with </w:t>
      </w:r>
      <w:r w:rsidR="00FB0DAE">
        <w:rPr>
          <w:rFonts w:ascii="Baskerville Old Face" w:hAnsi="Baskerville Old Face"/>
          <w:sz w:val="24"/>
        </w:rPr>
        <w:t xml:space="preserve">humanity </w:t>
      </w:r>
      <w:r w:rsidR="002C237D">
        <w:rPr>
          <w:rFonts w:ascii="Baskerville Old Face" w:hAnsi="Baskerville Old Face"/>
          <w:sz w:val="24"/>
        </w:rPr>
        <w:t xml:space="preserve">was God’s plan </w:t>
      </w:r>
      <w:r w:rsidR="00323393">
        <w:rPr>
          <w:rFonts w:ascii="Baskerville Old Face" w:hAnsi="Baskerville Old Face"/>
          <w:sz w:val="24"/>
        </w:rPr>
        <w:t>b</w:t>
      </w:r>
      <w:r w:rsidR="00323393" w:rsidRPr="00323393">
        <w:rPr>
          <w:rFonts w:ascii="Baskerville Old Face" w:hAnsi="Baskerville Old Face"/>
          <w:sz w:val="24"/>
        </w:rPr>
        <w:t>efo</w:t>
      </w:r>
      <w:r w:rsidR="00B920DB">
        <w:rPr>
          <w:rFonts w:ascii="Baskerville Old Face" w:hAnsi="Baskerville Old Face"/>
          <w:sz w:val="24"/>
        </w:rPr>
        <w:t xml:space="preserve">re the foundation of the world </w:t>
      </w:r>
    </w:p>
    <w:p w:rsidR="00FB0DAE" w:rsidRDefault="00FB0DAE" w:rsidP="00FB0DAE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Unity of Believers</w:t>
      </w:r>
    </w:p>
    <w:p w:rsidR="00FB0DAE" w:rsidRDefault="00B920DB" w:rsidP="00323393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Dispensationalism: The Body of Christ:</w:t>
      </w:r>
    </w:p>
    <w:p w:rsidR="00B920DB" w:rsidRDefault="00B920DB" w:rsidP="00B920DB">
      <w:pPr>
        <w:pStyle w:val="ListParagraph"/>
        <w:numPr>
          <w:ilvl w:val="2"/>
          <w:numId w:val="12"/>
        </w:numPr>
        <w:rPr>
          <w:rFonts w:ascii="Baskerville Old Face" w:hAnsi="Baskerville Old Face"/>
          <w:sz w:val="24"/>
        </w:rPr>
      </w:pPr>
      <w:r w:rsidRPr="002C237D">
        <w:rPr>
          <w:rFonts w:ascii="Baskerville Old Face" w:hAnsi="Baskerville Old Face"/>
          <w:b/>
          <w:sz w:val="24"/>
          <w:u w:val="single"/>
        </w:rPr>
        <w:t>Only</w:t>
      </w:r>
      <w:r>
        <w:rPr>
          <w:rFonts w:ascii="Baskerville Old Face" w:hAnsi="Baskerville Old Face"/>
          <w:sz w:val="24"/>
        </w:rPr>
        <w:t xml:space="preserve"> believers saved between Pentecost and the Rapture.</w:t>
      </w:r>
    </w:p>
    <w:p w:rsidR="00B920DB" w:rsidRDefault="002C237D" w:rsidP="00B920DB">
      <w:pPr>
        <w:pStyle w:val="ListParagraph"/>
        <w:numPr>
          <w:ilvl w:val="2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O</w:t>
      </w:r>
      <w:r w:rsidR="00B920DB">
        <w:rPr>
          <w:rFonts w:ascii="Baskerville Old Face" w:hAnsi="Baskerville Old Face"/>
          <w:sz w:val="24"/>
        </w:rPr>
        <w:t xml:space="preserve">T believers are </w:t>
      </w:r>
      <w:r w:rsidR="00B920DB" w:rsidRPr="002C237D">
        <w:rPr>
          <w:rFonts w:ascii="Baskerville Old Face" w:hAnsi="Baskerville Old Face"/>
          <w:b/>
          <w:sz w:val="24"/>
          <w:u w:val="single"/>
        </w:rPr>
        <w:t>not</w:t>
      </w:r>
      <w:r w:rsidR="00B920DB">
        <w:rPr>
          <w:rFonts w:ascii="Baskerville Old Face" w:hAnsi="Baskerville Old Face"/>
          <w:sz w:val="24"/>
        </w:rPr>
        <w:t xml:space="preserve"> included</w:t>
      </w:r>
      <w:r>
        <w:rPr>
          <w:rFonts w:ascii="Baskerville Old Face" w:hAnsi="Baskerville Old Face"/>
          <w:sz w:val="24"/>
        </w:rPr>
        <w:t>,</w:t>
      </w:r>
      <w:r w:rsidR="00B920DB">
        <w:rPr>
          <w:rFonts w:ascii="Baskerville Old Face" w:hAnsi="Baskerville Old Face"/>
          <w:sz w:val="24"/>
        </w:rPr>
        <w:t xml:space="preserve"> nor</w:t>
      </w:r>
      <w:r>
        <w:rPr>
          <w:rFonts w:ascii="Baskerville Old Face" w:hAnsi="Baskerville Old Face"/>
          <w:sz w:val="24"/>
        </w:rPr>
        <w:t xml:space="preserve"> are</w:t>
      </w:r>
      <w:r w:rsidR="00B920DB">
        <w:rPr>
          <w:rFonts w:ascii="Baskerville Old Face" w:hAnsi="Baskerville Old Face"/>
          <w:sz w:val="24"/>
        </w:rPr>
        <w:t xml:space="preserve"> believers after the rapture</w:t>
      </w:r>
    </w:p>
    <w:p w:rsidR="00B920DB" w:rsidRDefault="002C237D" w:rsidP="00B920DB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However: </w:t>
      </w:r>
      <w:r w:rsidR="00B920DB" w:rsidRPr="0064061B">
        <w:rPr>
          <w:rFonts w:ascii="Baskerville Old Face" w:hAnsi="Baskerville Old Face"/>
          <w:sz w:val="24"/>
        </w:rPr>
        <w:t xml:space="preserve">Gentiles are grafted in </w:t>
      </w:r>
    </w:p>
    <w:p w:rsidR="00323393" w:rsidRPr="00B920DB" w:rsidRDefault="00FF47B3" w:rsidP="00B920DB">
      <w:pPr>
        <w:pStyle w:val="ListParagraph"/>
        <w:numPr>
          <w:ilvl w:val="1"/>
          <w:numId w:val="12"/>
        </w:numPr>
        <w:rPr>
          <w:rFonts w:ascii="Baskerville Old Face" w:hAnsi="Baskerville Old Face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1383665</wp:posOffset>
                </wp:positionV>
                <wp:extent cx="381000" cy="400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478" w:rsidRPr="004D1478" w:rsidRDefault="004D1478" w:rsidP="004D147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D1478"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left:0;text-align:left;margin-left:0;margin-top:108.95pt;width:30pt;height:31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iqkwIAALgFAAAOAAAAZHJzL2Uyb0RvYy54bWysVE1PGzEQvVfqf7B8L5tAoDRig1IQVSUE&#10;qFBxdrw2WeH1uLaTbPrrefZmQ/i4UPWyO+N5M555npmT07YxbKl8qMmWfLg34ExZSVVtH0r+++7i&#10;yzFnIQpbCUNWlXytAj+dfP50snJjtU9zMpXyDEFsGK9cyecxunFRBDlXjQh75JSFUZNvRITqH4rK&#10;ixWiN6bYHwyOihX5ynmSKgScnndGPsnxtVYyXmsdVGSm5Mgt5q/P31n6FpMTMX7wws1ruUlD/EMW&#10;jagtLt2GOhdRsIWv34RqaukpkI57kpqCtK6lyjWgmuHgVTW3c+FUrgXkBLelKfy/sPJqeeNZXZUc&#10;D2VFgye6U21k36llx4mdlQtjgG4dYLHFMV65Pw84TEW32jfpj3IY7OB5veU2BZM4PDgeDgawSJhG&#10;kA4z98Wzs/Mh/lDUsCSU3OPpMqNieRkiEgG0h6S7Apm6uqiNyUpqF3VmPFsKPLSJOUV4vEAZy1Yl&#10;PzrA1W8ipNBb/5kR8jEV+TICNGOTp8qNtUkrEdQRkaW4NiphjP2lNIjNfLyTo5BS2W2eGZ1QGhV9&#10;xHGDf87qI85dHfDIN5ONW+emtuQ7ll5SWz321OoOD5J26k5ibGdt7qjDvk9mVK3RPp668QtOXtTg&#10;+1KEeCM85g19gR0Sr/HRhvBItJE4m5P/+955wmMMYOVshfktefizEF5xZn5aDMi34WiUBj4ro8Ov&#10;+1D8rmW2a7GL5ozQOUNsKyezmPDR9KL21Nxj1UzTrTAJK3F3yWMvnsVuq2BVSTWdZhBG3Il4aW+d&#10;TKETy6nP7tp74d2mzyMG5Ir6SRfjV+3eYZOnpekikq7zLCSeO1Y3/GM95HbdrLK0f3b1jHpeuJMn&#10;AAAA//8DAFBLAwQUAAYACAAAACEA6Q2eJNoAAAAHAQAADwAAAGRycy9kb3ducmV2LnhtbEyPwU7D&#10;MBBE70j8g7WVuFG7PZQkxKkKKlw40SLObry1LWI7st00/D3LCY4zs5p5225nP7AJU3YxSFgtBTAM&#10;fdQuGAkfx5f7ClguKmg1xIASvjHDtru9aVWj4zW843QohlFJyI2SYEsZG85zb9GrvIwjBsrOMXlV&#10;SCbDdVJXKvcDXwux4V65QAtWjfhssf86XLyE/ZOpTV+pZPeVdm6aP89v5lXKu8W8ewRWcC5/x/CL&#10;T+jQEdMpXoLObJBAjxQJ69VDDYzijSDjREYlauBdy//zdz8AAAD//wMAUEsBAi0AFAAGAAgAAAAh&#10;ALaDOJL+AAAA4QEAABMAAAAAAAAAAAAAAAAAAAAAAFtDb250ZW50X1R5cGVzXS54bWxQSwECLQAU&#10;AAYACAAAACEAOP0h/9YAAACUAQAACwAAAAAAAAAAAAAAAAAvAQAAX3JlbHMvLnJlbHNQSwECLQAU&#10;AAYACAAAACEAwVJYqpMCAAC4BQAADgAAAAAAAAAAAAAAAAAuAgAAZHJzL2Uyb0RvYy54bWxQSwEC&#10;LQAUAAYACAAAACEA6Q2eJNoAAAAHAQAADwAAAAAAAAAAAAAAAADtBAAAZHJzL2Rvd25yZXYueG1s&#10;UEsFBgAAAAAEAAQA8wAAAPQFAAAAAA==&#10;" fillcolor="white [3201]" strokeweight=".5pt">
                <v:textbox>
                  <w:txbxContent>
                    <w:p w:rsidR="004D1478" w:rsidRPr="004D1478" w:rsidRDefault="004D1478" w:rsidP="004D1478">
                      <w:pPr>
                        <w:rPr>
                          <w:b/>
                          <w:sz w:val="32"/>
                        </w:rPr>
                      </w:pPr>
                      <w:r w:rsidRPr="004D1478">
                        <w:rPr>
                          <w:b/>
                          <w:sz w:val="4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D6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5942330" cy="1685925"/>
            <wp:effectExtent l="0" t="0" r="1270" b="9525"/>
            <wp:wrapTight wrapText="bothSides">
              <wp:wrapPolygon edited="0">
                <wp:start x="0" y="0"/>
                <wp:lineTo x="0" y="21478"/>
                <wp:lineTo x="21535" y="21478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7D">
        <w:rPr>
          <w:rFonts w:ascii="Baskerville Old Face" w:hAnsi="Baskerville Old Face"/>
          <w:sz w:val="24"/>
        </w:rPr>
        <w:t xml:space="preserve">AND: </w:t>
      </w:r>
      <w:r w:rsidR="00B920DB">
        <w:rPr>
          <w:rFonts w:ascii="Baskerville Old Face" w:hAnsi="Baskerville Old Face"/>
          <w:sz w:val="24"/>
        </w:rPr>
        <w:t xml:space="preserve">The cross of Christ </w:t>
      </w:r>
      <w:r w:rsidR="00B920DB" w:rsidRPr="002C237D">
        <w:rPr>
          <w:rFonts w:ascii="Baskerville Old Face" w:hAnsi="Baskerville Old Face"/>
          <w:b/>
          <w:sz w:val="24"/>
          <w:u w:val="single"/>
        </w:rPr>
        <w:t>ends</w:t>
      </w:r>
      <w:r w:rsidR="00B920DB">
        <w:rPr>
          <w:rFonts w:ascii="Baskerville Old Face" w:hAnsi="Baskerville Old Face"/>
          <w:sz w:val="24"/>
        </w:rPr>
        <w:t xml:space="preserve"> the distinction between Jew and Gentile forever.</w:t>
      </w:r>
    </w:p>
    <w:p w:rsidR="004D1478" w:rsidRPr="00601909" w:rsidRDefault="00FF47B3" w:rsidP="00FF47B3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 w:cs="MV Boli"/>
          <w:sz w:val="24"/>
          <w:szCs w:val="28"/>
        </w:rPr>
      </w:pPr>
      <w:r w:rsidRPr="00601909">
        <w:rPr>
          <w:rFonts w:ascii="Baskerville Old Face" w:hAnsi="Baskerville Old Face" w:cs="MV Boli"/>
          <w:sz w:val="24"/>
          <w:szCs w:val="28"/>
        </w:rPr>
        <w:t xml:space="preserve">There is only ONE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plan</w:t>
      </w:r>
      <w:r w:rsidRPr="00601909">
        <w:rPr>
          <w:rFonts w:ascii="Baskerville Old Face" w:hAnsi="Baskerville Old Face" w:cs="MV Boli"/>
          <w:sz w:val="24"/>
          <w:szCs w:val="28"/>
        </w:rPr>
        <w:t xml:space="preserve"> of salvation – everyone in heaven will have the same thing in common: saved by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grace</w:t>
      </w:r>
      <w:r w:rsidRPr="00601909">
        <w:rPr>
          <w:rFonts w:ascii="Baskerville Old Face" w:hAnsi="Baskerville Old Face" w:cs="MV Boli"/>
          <w:sz w:val="24"/>
          <w:szCs w:val="28"/>
        </w:rPr>
        <w:t xml:space="preserve"> through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faith</w:t>
      </w:r>
      <w:r w:rsidRPr="00601909">
        <w:rPr>
          <w:rFonts w:ascii="Baskerville Old Face" w:hAnsi="Baskerville Old Face" w:cs="MV Boli"/>
          <w:sz w:val="24"/>
          <w:szCs w:val="28"/>
        </w:rPr>
        <w:t xml:space="preserve"> in Christ Alone.</w:t>
      </w:r>
    </w:p>
    <w:p w:rsidR="00FF47B3" w:rsidRPr="00601909" w:rsidRDefault="00FF47B3" w:rsidP="00FF47B3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 w:cs="MV Boli"/>
          <w:sz w:val="24"/>
          <w:szCs w:val="28"/>
        </w:rPr>
      </w:pPr>
      <w:r w:rsidRPr="00601909">
        <w:rPr>
          <w:rFonts w:ascii="Baskerville Old Face" w:hAnsi="Baskerville Old Face" w:cs="MV Boli"/>
          <w:sz w:val="24"/>
          <w:szCs w:val="28"/>
        </w:rPr>
        <w:t xml:space="preserve">There is only ONE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people</w:t>
      </w:r>
      <w:r w:rsidRPr="00601909">
        <w:rPr>
          <w:rFonts w:ascii="Baskerville Old Face" w:hAnsi="Baskerville Old Face" w:cs="MV Boli"/>
          <w:sz w:val="24"/>
          <w:szCs w:val="28"/>
        </w:rPr>
        <w:t xml:space="preserve"> of God – The Communion of the Saints</w:t>
      </w:r>
    </w:p>
    <w:p w:rsidR="00FF47B3" w:rsidRPr="00601909" w:rsidRDefault="00FF47B3" w:rsidP="00FF47B3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hAnsi="Baskerville Old Face" w:cs="MV Boli"/>
          <w:sz w:val="24"/>
          <w:szCs w:val="28"/>
        </w:rPr>
      </w:pPr>
      <w:r w:rsidRPr="00601909">
        <w:rPr>
          <w:rFonts w:ascii="Baskerville Old Face" w:hAnsi="Baskerville Old Face" w:cs="MV Boli"/>
          <w:sz w:val="24"/>
          <w:szCs w:val="28"/>
        </w:rPr>
        <w:t xml:space="preserve">There is only ONE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return</w:t>
      </w:r>
      <w:r w:rsidRPr="00601909">
        <w:rPr>
          <w:rFonts w:ascii="Baskerville Old Face" w:hAnsi="Baskerville Old Face" w:cs="MV Boli"/>
          <w:sz w:val="24"/>
          <w:szCs w:val="28"/>
        </w:rPr>
        <w:t xml:space="preserve"> of Christ</w:t>
      </w:r>
    </w:p>
    <w:p w:rsidR="00FF47B3" w:rsidRPr="002C237D" w:rsidRDefault="00601909" w:rsidP="00FF47B3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b/>
          <w:sz w:val="24"/>
          <w:szCs w:val="28"/>
          <w:u w:val="single"/>
        </w:rPr>
      </w:pPr>
      <w:r w:rsidRPr="00601909">
        <w:rPr>
          <w:rFonts w:ascii="Baskerville Old Face" w:hAnsi="Baskerville Old Face" w:cs="MV Boli"/>
          <w:sz w:val="24"/>
          <w:szCs w:val="28"/>
        </w:rPr>
        <w:t xml:space="preserve">Christ’s </w:t>
      </w:r>
      <w:r>
        <w:rPr>
          <w:rFonts w:ascii="Baskerville Old Face" w:hAnsi="Baskerville Old Face" w:cs="MV Boli"/>
          <w:sz w:val="24"/>
          <w:szCs w:val="28"/>
        </w:rPr>
        <w:t xml:space="preserve">first advent: defeated: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sin</w:t>
      </w:r>
      <w:r>
        <w:rPr>
          <w:rFonts w:ascii="Baskerville Old Face" w:hAnsi="Baskerville Old Face" w:cs="MV Boli"/>
          <w:sz w:val="24"/>
          <w:szCs w:val="28"/>
        </w:rPr>
        <w:t xml:space="preserve">,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death</w:t>
      </w:r>
      <w:r>
        <w:rPr>
          <w:rFonts w:ascii="Baskerville Old Face" w:hAnsi="Baskerville Old Face" w:cs="MV Boli"/>
          <w:sz w:val="24"/>
          <w:szCs w:val="28"/>
        </w:rPr>
        <w:t xml:space="preserve">, and the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devil</w:t>
      </w:r>
    </w:p>
    <w:p w:rsidR="00601909" w:rsidRDefault="00601909" w:rsidP="00601909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The Millennium (Revelation 20) is the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complete</w:t>
      </w:r>
      <w:r>
        <w:rPr>
          <w:rFonts w:ascii="Baskerville Old Face" w:hAnsi="Baskerville Old Face" w:cs="MV Boli"/>
          <w:sz w:val="24"/>
          <w:szCs w:val="28"/>
        </w:rPr>
        <w:t xml:space="preserve"> amount of time between advents</w:t>
      </w:r>
    </w:p>
    <w:p w:rsidR="00601909" w:rsidRDefault="00601909" w:rsidP="00601909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“Thy Kingdom Come” in our hearts: a spiritual kingdom now with tribulation now</w:t>
      </w:r>
    </w:p>
    <w:p w:rsidR="00601909" w:rsidRDefault="00601909" w:rsidP="00601909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Satan is bound (defeated) but not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powerless</w:t>
      </w:r>
      <w:r>
        <w:rPr>
          <w:rFonts w:ascii="Baskerville Old Face" w:hAnsi="Baskerville Old Face" w:cs="MV Boli"/>
          <w:sz w:val="24"/>
          <w:szCs w:val="28"/>
        </w:rPr>
        <w:t>.</w:t>
      </w:r>
    </w:p>
    <w:p w:rsidR="00601909" w:rsidRDefault="00601909" w:rsidP="00601909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The Church Militant is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assured</w:t>
      </w:r>
      <w:r>
        <w:rPr>
          <w:rFonts w:ascii="Baskerville Old Face" w:hAnsi="Baskerville Old Face" w:cs="MV Boli"/>
          <w:sz w:val="24"/>
          <w:szCs w:val="28"/>
        </w:rPr>
        <w:t xml:space="preserve"> of becoming the Church Triumphant</w:t>
      </w:r>
    </w:p>
    <w:p w:rsidR="00601909" w:rsidRPr="00601909" w:rsidRDefault="00601909" w:rsidP="00601909">
      <w:pPr>
        <w:pStyle w:val="ListParagraph"/>
        <w:numPr>
          <w:ilvl w:val="1"/>
          <w:numId w:val="11"/>
        </w:numPr>
        <w:spacing w:after="0" w:line="24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 xml:space="preserve">The LORD Jesus Christ will physically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return</w:t>
      </w:r>
      <w:r>
        <w:rPr>
          <w:rFonts w:ascii="Baskerville Old Face" w:hAnsi="Baskerville Old Face" w:cs="MV Boli"/>
          <w:sz w:val="24"/>
          <w:szCs w:val="28"/>
        </w:rPr>
        <w:t xml:space="preserve"> to </w:t>
      </w:r>
      <w:r w:rsidRPr="002C237D">
        <w:rPr>
          <w:rFonts w:ascii="Baskerville Old Face" w:hAnsi="Baskerville Old Face" w:cs="MV Boli"/>
          <w:b/>
          <w:sz w:val="24"/>
          <w:szCs w:val="28"/>
          <w:u w:val="single"/>
        </w:rPr>
        <w:t>complete</w:t>
      </w:r>
      <w:r>
        <w:rPr>
          <w:rFonts w:ascii="Baskerville Old Face" w:hAnsi="Baskerville Old Face" w:cs="MV Boli"/>
          <w:sz w:val="24"/>
          <w:szCs w:val="28"/>
        </w:rPr>
        <w:t xml:space="preserve"> everything set in motion at His first advent.</w:t>
      </w:r>
    </w:p>
    <w:sectPr w:rsidR="00601909" w:rsidRPr="00601909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370E"/>
    <w:multiLevelType w:val="hybridMultilevel"/>
    <w:tmpl w:val="2C589E32"/>
    <w:lvl w:ilvl="0" w:tplc="10C26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71717"/>
        <w:sz w:val="25"/>
      </w:rPr>
    </w:lvl>
    <w:lvl w:ilvl="1" w:tplc="56DC9198">
      <w:start w:val="1"/>
      <w:numFmt w:val="lowerLetter"/>
      <w:lvlText w:val="%2."/>
      <w:lvlJc w:val="left"/>
      <w:pPr>
        <w:ind w:left="1440" w:hanging="360"/>
      </w:pPr>
      <w:rPr>
        <w:rFonts w:ascii="Baskerville Old Face" w:hAnsi="Baskerville Old Face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3A36"/>
    <w:multiLevelType w:val="hybridMultilevel"/>
    <w:tmpl w:val="82822EDE"/>
    <w:lvl w:ilvl="0" w:tplc="BBCC3B3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54CD8"/>
    <w:rsid w:val="000B6775"/>
    <w:rsid w:val="000B70E6"/>
    <w:rsid w:val="00114438"/>
    <w:rsid w:val="00120F77"/>
    <w:rsid w:val="001248FA"/>
    <w:rsid w:val="0016783A"/>
    <w:rsid w:val="001A6047"/>
    <w:rsid w:val="001F577B"/>
    <w:rsid w:val="002103EE"/>
    <w:rsid w:val="0025001D"/>
    <w:rsid w:val="00251A3F"/>
    <w:rsid w:val="00252392"/>
    <w:rsid w:val="00285823"/>
    <w:rsid w:val="002B5268"/>
    <w:rsid w:val="002C237D"/>
    <w:rsid w:val="00304285"/>
    <w:rsid w:val="00323393"/>
    <w:rsid w:val="00384CF9"/>
    <w:rsid w:val="00387456"/>
    <w:rsid w:val="0039644E"/>
    <w:rsid w:val="004455B3"/>
    <w:rsid w:val="004470FB"/>
    <w:rsid w:val="00493105"/>
    <w:rsid w:val="004D1478"/>
    <w:rsid w:val="00506CCD"/>
    <w:rsid w:val="00525ACF"/>
    <w:rsid w:val="005514AC"/>
    <w:rsid w:val="00565D04"/>
    <w:rsid w:val="005717E5"/>
    <w:rsid w:val="00601909"/>
    <w:rsid w:val="0064061B"/>
    <w:rsid w:val="00683175"/>
    <w:rsid w:val="006A197F"/>
    <w:rsid w:val="006E3154"/>
    <w:rsid w:val="006E50DD"/>
    <w:rsid w:val="007219C7"/>
    <w:rsid w:val="00777E2D"/>
    <w:rsid w:val="0078642F"/>
    <w:rsid w:val="0079250F"/>
    <w:rsid w:val="00797CA8"/>
    <w:rsid w:val="007A27C2"/>
    <w:rsid w:val="007A5955"/>
    <w:rsid w:val="007C5113"/>
    <w:rsid w:val="007C566A"/>
    <w:rsid w:val="007F29C0"/>
    <w:rsid w:val="008143E3"/>
    <w:rsid w:val="008C2E7F"/>
    <w:rsid w:val="009050EA"/>
    <w:rsid w:val="009063C1"/>
    <w:rsid w:val="00906478"/>
    <w:rsid w:val="00924811"/>
    <w:rsid w:val="009862C7"/>
    <w:rsid w:val="009B501D"/>
    <w:rsid w:val="009B658B"/>
    <w:rsid w:val="00A04E9F"/>
    <w:rsid w:val="00A14028"/>
    <w:rsid w:val="00A23588"/>
    <w:rsid w:val="00A259E9"/>
    <w:rsid w:val="00B25B96"/>
    <w:rsid w:val="00B5357A"/>
    <w:rsid w:val="00B77829"/>
    <w:rsid w:val="00B920DB"/>
    <w:rsid w:val="00BB2C5F"/>
    <w:rsid w:val="00BE282C"/>
    <w:rsid w:val="00BE681D"/>
    <w:rsid w:val="00C15D61"/>
    <w:rsid w:val="00C55479"/>
    <w:rsid w:val="00CA67B7"/>
    <w:rsid w:val="00CD5909"/>
    <w:rsid w:val="00CE4678"/>
    <w:rsid w:val="00CF7AFA"/>
    <w:rsid w:val="00D80853"/>
    <w:rsid w:val="00D92FA1"/>
    <w:rsid w:val="00D97ACE"/>
    <w:rsid w:val="00DA266A"/>
    <w:rsid w:val="00DA5EB8"/>
    <w:rsid w:val="00DC6161"/>
    <w:rsid w:val="00DF3F2B"/>
    <w:rsid w:val="00E745FD"/>
    <w:rsid w:val="00EC71FB"/>
    <w:rsid w:val="00F6063E"/>
    <w:rsid w:val="00FB0DAE"/>
    <w:rsid w:val="00FE5D04"/>
    <w:rsid w:val="00FE7D8F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2023-03-08T21:22:00Z</cp:lastPrinted>
  <dcterms:created xsi:type="dcterms:W3CDTF">2023-03-08T21:23:00Z</dcterms:created>
  <dcterms:modified xsi:type="dcterms:W3CDTF">2023-03-08T21:23:00Z</dcterms:modified>
</cp:coreProperties>
</file>