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C3E8F" w14:textId="77777777" w:rsidR="00380055" w:rsidRPr="00397E55" w:rsidRDefault="00380055" w:rsidP="00380055">
      <w:pPr>
        <w:spacing w:after="75" w:line="240" w:lineRule="auto"/>
        <w:outlineLvl w:val="1"/>
        <w:rPr>
          <w:rFonts w:ascii="Times New Roman" w:eastAsia="Times New Roman" w:hAnsi="Times New Roman" w:cs="Times New Roman"/>
          <w:b/>
          <w:bCs/>
          <w:i/>
          <w:iCs/>
          <w:sz w:val="28"/>
          <w:szCs w:val="28"/>
        </w:rPr>
      </w:pPr>
      <w:r w:rsidRPr="00397E55">
        <w:rPr>
          <w:rFonts w:ascii="Times New Roman" w:eastAsia="Times New Roman" w:hAnsi="Times New Roman" w:cs="Times New Roman"/>
          <w:b/>
          <w:bCs/>
          <w:i/>
          <w:iCs/>
          <w:sz w:val="28"/>
          <w:szCs w:val="28"/>
        </w:rPr>
        <w:t>Understanding Behavioral Profile of Child Molester</w:t>
      </w:r>
    </w:p>
    <w:p w14:paraId="7658B881" w14:textId="4D87C507" w:rsidR="00380055" w:rsidRPr="00397E55" w:rsidRDefault="00380055" w:rsidP="00380055">
      <w:pPr>
        <w:spacing w:after="240" w:line="250" w:lineRule="atLeast"/>
        <w:rPr>
          <w:rFonts w:ascii="Times New Roman" w:eastAsia="Times New Roman" w:hAnsi="Times New Roman" w:cs="Times New Roman"/>
          <w:color w:val="555555"/>
          <w:sz w:val="28"/>
          <w:szCs w:val="28"/>
        </w:rPr>
      </w:pPr>
      <w:r w:rsidRPr="00397E55">
        <w:rPr>
          <w:rFonts w:ascii="Times New Roman" w:eastAsia="Times New Roman" w:hAnsi="Times New Roman" w:cs="Times New Roman"/>
          <w:color w:val="555555"/>
          <w:sz w:val="28"/>
          <w:szCs w:val="28"/>
        </w:rPr>
        <w:t>1. Sexual abuse covers a spectrum from sexually explicit remarks to having sex with the child. Both touch and non-touch sexual abuse count as abuse.</w:t>
      </w:r>
      <w:r w:rsidRPr="00397E55">
        <w:rPr>
          <w:rFonts w:ascii="Times New Roman" w:eastAsia="Times New Roman" w:hAnsi="Times New Roman" w:cs="Times New Roman"/>
          <w:color w:val="555555"/>
          <w:sz w:val="28"/>
          <w:szCs w:val="28"/>
        </w:rPr>
        <w:br/>
      </w:r>
      <w:r w:rsidRPr="00397E55">
        <w:rPr>
          <w:rFonts w:ascii="Times New Roman" w:eastAsia="Times New Roman" w:hAnsi="Times New Roman" w:cs="Times New Roman"/>
          <w:color w:val="555555"/>
          <w:sz w:val="28"/>
          <w:szCs w:val="28"/>
        </w:rPr>
        <w:br/>
        <w:t xml:space="preserve">2. Child molesters could be anyone. In retrospect, they are often described as “nice”. Male volunteers are statistically the most common offender. In about 25% </w:t>
      </w:r>
      <w:bookmarkStart w:id="0" w:name="_GoBack"/>
      <w:bookmarkEnd w:id="0"/>
      <w:r w:rsidRPr="00397E55">
        <w:rPr>
          <w:rFonts w:ascii="Times New Roman" w:eastAsia="Times New Roman" w:hAnsi="Times New Roman" w:cs="Times New Roman"/>
          <w:color w:val="555555"/>
          <w:sz w:val="28"/>
          <w:szCs w:val="28"/>
        </w:rPr>
        <w:t>of the cases, the perpetrator is also a child. 20% of cases involve multiple victims.</w:t>
      </w:r>
      <w:r w:rsidRPr="00397E55">
        <w:rPr>
          <w:rFonts w:ascii="Times New Roman" w:eastAsia="Times New Roman" w:hAnsi="Times New Roman" w:cs="Times New Roman"/>
          <w:color w:val="555555"/>
          <w:sz w:val="28"/>
          <w:szCs w:val="28"/>
        </w:rPr>
        <w:br/>
      </w:r>
      <w:r w:rsidRPr="00397E55">
        <w:rPr>
          <w:rFonts w:ascii="Times New Roman" w:eastAsia="Times New Roman" w:hAnsi="Times New Roman" w:cs="Times New Roman"/>
          <w:color w:val="555555"/>
          <w:sz w:val="28"/>
          <w:szCs w:val="28"/>
        </w:rPr>
        <w:br/>
        <w:t>3. Churches attract molesters because of blind trust and many programs for children.</w:t>
      </w:r>
      <w:r w:rsidRPr="00397E55">
        <w:rPr>
          <w:rFonts w:ascii="Times New Roman" w:eastAsia="Times New Roman" w:hAnsi="Times New Roman" w:cs="Times New Roman"/>
          <w:color w:val="555555"/>
          <w:sz w:val="28"/>
          <w:szCs w:val="28"/>
        </w:rPr>
        <w:br/>
      </w:r>
      <w:r w:rsidRPr="00397E55">
        <w:rPr>
          <w:rFonts w:ascii="Times New Roman" w:eastAsia="Times New Roman" w:hAnsi="Times New Roman" w:cs="Times New Roman"/>
          <w:color w:val="555555"/>
          <w:sz w:val="28"/>
          <w:szCs w:val="28"/>
        </w:rPr>
        <w:br/>
        <w:t>4. Molesters are adept at getting the child to believe he/she initiates the act.</w:t>
      </w:r>
      <w:r w:rsidRPr="00397E55">
        <w:rPr>
          <w:rFonts w:ascii="Times New Roman" w:eastAsia="Times New Roman" w:hAnsi="Times New Roman" w:cs="Times New Roman"/>
          <w:color w:val="555555"/>
          <w:sz w:val="28"/>
          <w:szCs w:val="28"/>
        </w:rPr>
        <w:br/>
      </w:r>
      <w:r w:rsidRPr="00397E55">
        <w:rPr>
          <w:rFonts w:ascii="Times New Roman" w:eastAsia="Times New Roman" w:hAnsi="Times New Roman" w:cs="Times New Roman"/>
          <w:color w:val="555555"/>
          <w:sz w:val="28"/>
          <w:szCs w:val="28"/>
        </w:rPr>
        <w:br/>
        <w:t>5. Look for behavior from the perpetrator that isolates children… often under the guise of concern and helpfulness. Focus on behavior not the profile.</w:t>
      </w:r>
      <w:r w:rsidRPr="00397E55">
        <w:rPr>
          <w:rFonts w:ascii="Times New Roman" w:eastAsia="Times New Roman" w:hAnsi="Times New Roman" w:cs="Times New Roman"/>
          <w:color w:val="555555"/>
          <w:sz w:val="28"/>
          <w:szCs w:val="28"/>
        </w:rPr>
        <w:br/>
      </w:r>
      <w:r w:rsidRPr="00397E55">
        <w:rPr>
          <w:rFonts w:ascii="Times New Roman" w:eastAsia="Times New Roman" w:hAnsi="Times New Roman" w:cs="Times New Roman"/>
          <w:color w:val="555555"/>
          <w:sz w:val="28"/>
          <w:szCs w:val="28"/>
        </w:rPr>
        <w:br/>
        <w:t xml:space="preserve">6. Profile of predatory pedophiles: require sexual arousal from children, consciously targets children, have elaborate plans to secure victims. Preferential sex molesters have a </w:t>
      </w:r>
      <w:proofErr w:type="gramStart"/>
      <w:r w:rsidRPr="00397E55">
        <w:rPr>
          <w:rFonts w:ascii="Times New Roman" w:eastAsia="Times New Roman" w:hAnsi="Times New Roman" w:cs="Times New Roman"/>
          <w:color w:val="555555"/>
          <w:sz w:val="28"/>
          <w:szCs w:val="28"/>
        </w:rPr>
        <w:t>particular victim</w:t>
      </w:r>
      <w:proofErr w:type="gramEnd"/>
      <w:r w:rsidRPr="00397E55">
        <w:rPr>
          <w:rFonts w:ascii="Times New Roman" w:eastAsia="Times New Roman" w:hAnsi="Times New Roman" w:cs="Times New Roman"/>
          <w:color w:val="555555"/>
          <w:sz w:val="28"/>
          <w:szCs w:val="28"/>
        </w:rPr>
        <w:t xml:space="preserve"> in mind with hundreds of victims over the long-term. They invest significant amounts of time, money and energy in securing victims. They often move frequently or may live with their parents. They appear to be the ideal child worker, dedicated and well liked.</w:t>
      </w:r>
      <w:r w:rsidRPr="00397E55">
        <w:rPr>
          <w:rFonts w:ascii="Times New Roman" w:eastAsia="Times New Roman" w:hAnsi="Times New Roman" w:cs="Times New Roman"/>
          <w:color w:val="555555"/>
          <w:sz w:val="28"/>
          <w:szCs w:val="28"/>
        </w:rPr>
        <w:br/>
      </w:r>
      <w:r w:rsidRPr="00397E55">
        <w:rPr>
          <w:rFonts w:ascii="Times New Roman" w:eastAsia="Times New Roman" w:hAnsi="Times New Roman" w:cs="Times New Roman"/>
          <w:color w:val="555555"/>
          <w:sz w:val="28"/>
          <w:szCs w:val="28"/>
        </w:rPr>
        <w:br/>
        <w:t>7. Churches tend to disbelieve such predatory pedophiles could ever molest children because they are “so good with children” or “have such a special relationship with the children”.</w:t>
      </w:r>
      <w:r w:rsidRPr="00397E55">
        <w:rPr>
          <w:rFonts w:ascii="Times New Roman" w:eastAsia="Times New Roman" w:hAnsi="Times New Roman" w:cs="Times New Roman"/>
          <w:color w:val="555555"/>
          <w:sz w:val="28"/>
          <w:szCs w:val="28"/>
        </w:rPr>
        <w:br/>
      </w:r>
      <w:r w:rsidRPr="00397E55">
        <w:rPr>
          <w:rFonts w:ascii="Times New Roman" w:eastAsia="Times New Roman" w:hAnsi="Times New Roman" w:cs="Times New Roman"/>
          <w:color w:val="555555"/>
          <w:sz w:val="28"/>
          <w:szCs w:val="28"/>
        </w:rPr>
        <w:br/>
        <w:t xml:space="preserve">8. Situational sex offender: opportunist, impulsive, fewer victims, they constitute </w:t>
      </w:r>
      <w:proofErr w:type="gramStart"/>
      <w:r w:rsidRPr="00397E55">
        <w:rPr>
          <w:rFonts w:ascii="Times New Roman" w:eastAsia="Times New Roman" w:hAnsi="Times New Roman" w:cs="Times New Roman"/>
          <w:color w:val="555555"/>
          <w:sz w:val="28"/>
          <w:szCs w:val="28"/>
        </w:rPr>
        <w:t>the majority of</w:t>
      </w:r>
      <w:proofErr w:type="gramEnd"/>
      <w:r w:rsidRPr="00397E55">
        <w:rPr>
          <w:rFonts w:ascii="Times New Roman" w:eastAsia="Times New Roman" w:hAnsi="Times New Roman" w:cs="Times New Roman"/>
          <w:color w:val="555555"/>
          <w:sz w:val="28"/>
          <w:szCs w:val="28"/>
        </w:rPr>
        <w:t xml:space="preserve"> sex offenders, not necessarily aroused by children, they are often a well-meaning or needy adult. They engage in a </w:t>
      </w:r>
      <w:r w:rsidR="00397E55" w:rsidRPr="00397E55">
        <w:rPr>
          <w:rFonts w:ascii="Times New Roman" w:eastAsia="Times New Roman" w:hAnsi="Times New Roman" w:cs="Times New Roman"/>
          <w:color w:val="555555"/>
          <w:sz w:val="28"/>
          <w:szCs w:val="28"/>
        </w:rPr>
        <w:t>wide range</w:t>
      </w:r>
      <w:r w:rsidRPr="00397E55">
        <w:rPr>
          <w:rFonts w:ascii="Times New Roman" w:eastAsia="Times New Roman" w:hAnsi="Times New Roman" w:cs="Times New Roman"/>
          <w:color w:val="555555"/>
          <w:sz w:val="28"/>
          <w:szCs w:val="28"/>
        </w:rPr>
        <w:t xml:space="preserve"> of behavior and victims.</w:t>
      </w:r>
      <w:r w:rsidRPr="00397E55">
        <w:rPr>
          <w:rFonts w:ascii="Times New Roman" w:eastAsia="Times New Roman" w:hAnsi="Times New Roman" w:cs="Times New Roman"/>
          <w:color w:val="555555"/>
          <w:sz w:val="28"/>
          <w:szCs w:val="28"/>
        </w:rPr>
        <w:br/>
      </w:r>
      <w:r w:rsidRPr="00397E55">
        <w:rPr>
          <w:rFonts w:ascii="Times New Roman" w:eastAsia="Times New Roman" w:hAnsi="Times New Roman" w:cs="Times New Roman"/>
          <w:color w:val="555555"/>
          <w:sz w:val="28"/>
          <w:szCs w:val="28"/>
        </w:rPr>
        <w:br/>
        <w:t>9. Churches must remove the opportunity for situational sexual abuse to occur by instituting screening processes, interview and supervision.</w:t>
      </w:r>
      <w:r w:rsidRPr="00397E55">
        <w:rPr>
          <w:rFonts w:ascii="Times New Roman" w:eastAsia="Times New Roman" w:hAnsi="Times New Roman" w:cs="Times New Roman"/>
          <w:color w:val="555555"/>
          <w:sz w:val="28"/>
          <w:szCs w:val="28"/>
        </w:rPr>
        <w:br/>
      </w:r>
      <w:r w:rsidRPr="00397E55">
        <w:rPr>
          <w:rFonts w:ascii="Times New Roman" w:eastAsia="Times New Roman" w:hAnsi="Times New Roman" w:cs="Times New Roman"/>
          <w:color w:val="555555"/>
          <w:sz w:val="28"/>
          <w:szCs w:val="28"/>
        </w:rPr>
        <w:br/>
        <w:t>10. The church needs to monitor patterns of behavior of adults and children.</w:t>
      </w:r>
    </w:p>
    <w:p w14:paraId="7AB9D75F" w14:textId="77777777" w:rsidR="00380055" w:rsidRPr="00397E55" w:rsidRDefault="00380055">
      <w:pPr>
        <w:rPr>
          <w:sz w:val="28"/>
          <w:szCs w:val="28"/>
        </w:rPr>
      </w:pPr>
    </w:p>
    <w:sectPr w:rsidR="00380055" w:rsidRPr="00397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E7870"/>
    <w:multiLevelType w:val="multilevel"/>
    <w:tmpl w:val="4AC2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55"/>
    <w:rsid w:val="00380055"/>
    <w:rsid w:val="0039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7B6A651"/>
  <w15:chartTrackingRefBased/>
  <w15:docId w15:val="{35FD5473-B54A-409D-BE6A-97941B3D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78394">
      <w:bodyDiv w:val="1"/>
      <w:marLeft w:val="0"/>
      <w:marRight w:val="0"/>
      <w:marTop w:val="0"/>
      <w:marBottom w:val="0"/>
      <w:divBdr>
        <w:top w:val="none" w:sz="0" w:space="0" w:color="auto"/>
        <w:left w:val="none" w:sz="0" w:space="0" w:color="auto"/>
        <w:bottom w:val="none" w:sz="0" w:space="0" w:color="auto"/>
        <w:right w:val="none" w:sz="0" w:space="0" w:color="auto"/>
      </w:divBdr>
      <w:divsChild>
        <w:div w:id="2071995239">
          <w:marLeft w:val="0"/>
          <w:marRight w:val="0"/>
          <w:marTop w:val="0"/>
          <w:marBottom w:val="0"/>
          <w:divBdr>
            <w:top w:val="none" w:sz="0" w:space="0" w:color="auto"/>
            <w:left w:val="none" w:sz="0" w:space="0" w:color="auto"/>
            <w:bottom w:val="none" w:sz="0" w:space="0" w:color="auto"/>
            <w:right w:val="none" w:sz="0" w:space="0" w:color="auto"/>
          </w:divBdr>
        </w:div>
        <w:div w:id="1775125633">
          <w:marLeft w:val="0"/>
          <w:marRight w:val="0"/>
          <w:marTop w:val="0"/>
          <w:marBottom w:val="0"/>
          <w:divBdr>
            <w:top w:val="none" w:sz="0" w:space="0" w:color="auto"/>
            <w:left w:val="none" w:sz="0" w:space="0" w:color="auto"/>
            <w:bottom w:val="none" w:sz="0" w:space="0" w:color="auto"/>
            <w:right w:val="none" w:sz="0" w:space="0" w:color="auto"/>
          </w:divBdr>
        </w:div>
        <w:div w:id="486358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Snyder</dc:creator>
  <cp:keywords/>
  <dc:description/>
  <cp:lastModifiedBy>Mel Snyder</cp:lastModifiedBy>
  <cp:revision>2</cp:revision>
  <dcterms:created xsi:type="dcterms:W3CDTF">2020-02-11T18:59:00Z</dcterms:created>
  <dcterms:modified xsi:type="dcterms:W3CDTF">2020-02-11T22:28:00Z</dcterms:modified>
</cp:coreProperties>
</file>