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635DDE" w:rsidP="00E31255">
      <w:pPr>
        <w:spacing w:after="0"/>
        <w:rPr>
          <w:rFonts w:ascii="Cooper Black" w:hAnsi="Cooper Black"/>
          <w:sz w:val="52"/>
        </w:rPr>
      </w:pPr>
      <w:r w:rsidRPr="00635DDE">
        <w:rPr>
          <w:rFonts w:ascii="Cooper Black" w:hAnsi="Cooper Black"/>
          <w:sz w:val="52"/>
        </w:rPr>
        <w:drawing>
          <wp:anchor distT="0" distB="0" distL="114300" distR="114300" simplePos="0" relativeHeight="251658240" behindDoc="1" locked="0" layoutInCell="1" allowOverlap="1" wp14:anchorId="5FFBD4E5" wp14:editId="5B23400A">
            <wp:simplePos x="0" y="0"/>
            <wp:positionH relativeFrom="column">
              <wp:posOffset>4057650</wp:posOffset>
            </wp:positionH>
            <wp:positionV relativeFrom="paragraph">
              <wp:posOffset>-424180</wp:posOffset>
            </wp:positionV>
            <wp:extent cx="3200400" cy="2462530"/>
            <wp:effectExtent l="0" t="0" r="0" b="0"/>
            <wp:wrapTight wrapText="bothSides">
              <wp:wrapPolygon edited="0">
                <wp:start x="0" y="0"/>
                <wp:lineTo x="0" y="21388"/>
                <wp:lineTo x="21471" y="21388"/>
                <wp:lineTo x="21471" y="0"/>
                <wp:lineTo x="0" y="0"/>
              </wp:wrapPolygon>
            </wp:wrapTight>
            <wp:docPr id="2" name="Picture 2" descr="https://encrypted-tbn0.gstatic.com/images?q=tbn:ANd9GcTEfZ1bXdvhMSFm9j8BaAJmh0Uh65c5xOqwYxtpFc9QMDZg7ak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EfZ1bXdvhMSFm9j8BaAJmh0Uh65c5xOqwYxtpFc9QMDZg7akk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</w:p>
    <w:p w:rsidR="00635DDE" w:rsidRDefault="00635DDE" w:rsidP="00E31255">
      <w:pPr>
        <w:spacing w:after="0"/>
        <w:rPr>
          <w:rFonts w:ascii="Cooper Black" w:hAnsi="Cooper Black"/>
          <w:sz w:val="32"/>
        </w:rPr>
      </w:pPr>
      <w:r w:rsidRPr="00635DDE">
        <w:rPr>
          <w:rFonts w:ascii="Cooper Black" w:hAnsi="Cooper Black"/>
          <w:sz w:val="32"/>
        </w:rPr>
        <w:t>How did we get here?</w:t>
      </w:r>
    </w:p>
    <w:p w:rsidR="00635DDE" w:rsidRDefault="00BD603F" w:rsidP="00635DDE">
      <w:pPr>
        <w:pStyle w:val="ListParagraph"/>
        <w:numPr>
          <w:ilvl w:val="0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Council at Jerusalem</w:t>
      </w:r>
    </w:p>
    <w:p w:rsidR="00635DDE" w:rsidRDefault="00635DDE" w:rsidP="00635DDE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Conflict follows Paul</w:t>
      </w:r>
    </w:p>
    <w:p w:rsidR="00E73703" w:rsidRDefault="00E73703" w:rsidP="00E73703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Acts 13:44-45=</w:t>
      </w:r>
    </w:p>
    <w:p w:rsidR="00E73703" w:rsidRDefault="00E73703" w:rsidP="00E73703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Acts 13:50=</w:t>
      </w:r>
    </w:p>
    <w:p w:rsidR="00E73703" w:rsidRDefault="00E73703" w:rsidP="00E73703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Acts 14:19=</w:t>
      </w:r>
    </w:p>
    <w:p w:rsidR="00E73703" w:rsidRDefault="00E73703" w:rsidP="00E73703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Acts 15:1-2=</w:t>
      </w:r>
    </w:p>
    <w:p w:rsidR="00635DDE" w:rsidRDefault="00635DDE" w:rsidP="00635DDE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Unless you obey the custom, you cannot be saved.</w:t>
      </w:r>
    </w:p>
    <w:p w:rsidR="00635DDE" w:rsidRDefault="00E73703" w:rsidP="00635DDE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Judgment rendered by James and the Council</w:t>
      </w:r>
    </w:p>
    <w:p w:rsidR="00E73703" w:rsidRDefault="00E73703" w:rsidP="00635DDE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Immediate significance</w:t>
      </w:r>
    </w:p>
    <w:p w:rsidR="00E73703" w:rsidRDefault="00BD603F" w:rsidP="00E73703">
      <w:pPr>
        <w:pStyle w:val="ListParagraph"/>
        <w:numPr>
          <w:ilvl w:val="0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The Distinctions</w:t>
      </w:r>
    </w:p>
    <w:p w:rsidR="00BD603F" w:rsidRDefault="00BD603F" w:rsidP="00BD603F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There is no distinction between “us and them”</w:t>
      </w:r>
    </w:p>
    <w:p w:rsidR="00BD603F" w:rsidRDefault="00BD603F" w:rsidP="00BD603F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There is a distinction between the Law and the Gospel</w:t>
      </w:r>
    </w:p>
    <w:p w:rsidR="00BD603F" w:rsidRDefault="00BD603F" w:rsidP="00BD603F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Some went unauthorized and some were sent</w:t>
      </w:r>
    </w:p>
    <w:p w:rsidR="00BD603F" w:rsidRDefault="00BD603F" w:rsidP="00BD603F">
      <w:pPr>
        <w:pStyle w:val="ListParagraph"/>
        <w:numPr>
          <w:ilvl w:val="0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The dynamic duo</w:t>
      </w:r>
    </w:p>
    <w:p w:rsidR="00BD603F" w:rsidRDefault="00BD603F" w:rsidP="00BD603F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Paul and Barnabas</w:t>
      </w:r>
    </w:p>
    <w:p w:rsidR="00BD603F" w:rsidRDefault="00BD603F" w:rsidP="00BD603F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“Set apart for the work”</w:t>
      </w:r>
    </w:p>
    <w:p w:rsidR="00BD603F" w:rsidRDefault="00BD603F" w:rsidP="00BD603F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Travel companions</w:t>
      </w:r>
    </w:p>
    <w:p w:rsidR="003D2382" w:rsidRDefault="00BD603F" w:rsidP="003D2382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 xml:space="preserve">Ministry </w:t>
      </w:r>
      <w:r w:rsidR="003D2382">
        <w:rPr>
          <w:rFonts w:ascii="Elephant" w:hAnsi="Elephant" w:cs="Aharoni"/>
          <w:sz w:val="24"/>
        </w:rPr>
        <w:t xml:space="preserve">companions </w:t>
      </w:r>
    </w:p>
    <w:p w:rsidR="003D2382" w:rsidRDefault="003D2382" w:rsidP="003D2382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The Reunion Tour</w:t>
      </w:r>
    </w:p>
    <w:p w:rsidR="003D2382" w:rsidRDefault="003D2382" w:rsidP="003D2382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Complement or Compete</w:t>
      </w:r>
    </w:p>
    <w:p w:rsidR="002D157F" w:rsidRDefault="002D157F" w:rsidP="002D157F">
      <w:pPr>
        <w:pStyle w:val="ListParagraph"/>
        <w:numPr>
          <w:ilvl w:val="0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Kingdom Expansion</w:t>
      </w:r>
      <w:bookmarkStart w:id="0" w:name="_GoBack"/>
      <w:bookmarkEnd w:id="0"/>
    </w:p>
    <w:p w:rsidR="002D157F" w:rsidRDefault="002D157F" w:rsidP="002D157F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2 new teams</w:t>
      </w:r>
    </w:p>
    <w:p w:rsidR="002D157F" w:rsidRDefault="002D157F" w:rsidP="002D157F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Barnabas and Mark</w:t>
      </w:r>
    </w:p>
    <w:p w:rsidR="002D157F" w:rsidRDefault="002D157F" w:rsidP="002D157F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Paul and Silas (and Timothy)</w:t>
      </w:r>
    </w:p>
    <w:p w:rsidR="002D157F" w:rsidRDefault="002D157F" w:rsidP="002D157F">
      <w:pPr>
        <w:pStyle w:val="ListParagraph"/>
        <w:numPr>
          <w:ilvl w:val="2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The circumcision of Timothy</w:t>
      </w:r>
    </w:p>
    <w:p w:rsidR="002D157F" w:rsidRDefault="002D157F" w:rsidP="002D157F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>
        <w:rPr>
          <w:rFonts w:ascii="Elephant" w:hAnsi="Elephant" w:cs="Aharoni"/>
          <w:sz w:val="24"/>
        </w:rPr>
        <w:t>The message: …through the grace of our Lord Jesus Christ that we are saved</w:t>
      </w:r>
    </w:p>
    <w:p w:rsidR="002D157F" w:rsidRPr="003D2382" w:rsidRDefault="007C758D" w:rsidP="002D157F">
      <w:pPr>
        <w:pStyle w:val="ListParagraph"/>
        <w:numPr>
          <w:ilvl w:val="1"/>
          <w:numId w:val="2"/>
        </w:numPr>
        <w:spacing w:after="0"/>
        <w:rPr>
          <w:rFonts w:ascii="Elephant" w:hAnsi="Elephant" w:cs="Aharoni"/>
          <w:sz w:val="24"/>
        </w:rPr>
      </w:pPr>
      <w:r w:rsidRPr="007C758D">
        <w:rPr>
          <w:rFonts w:ascii="Elephant" w:hAnsi="Elephant" w:cs="Aharoni"/>
          <w:sz w:val="24"/>
        </w:rPr>
        <w:drawing>
          <wp:anchor distT="0" distB="0" distL="114300" distR="114300" simplePos="0" relativeHeight="251659264" behindDoc="1" locked="0" layoutInCell="1" allowOverlap="1" wp14:anchorId="38FCD9D4" wp14:editId="573D60D2">
            <wp:simplePos x="0" y="0"/>
            <wp:positionH relativeFrom="column">
              <wp:posOffset>-457200</wp:posOffset>
            </wp:positionH>
            <wp:positionV relativeFrom="paragraph">
              <wp:posOffset>223520</wp:posOffset>
            </wp:positionV>
            <wp:extent cx="77724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ight>
            <wp:docPr id="4" name="Picture 4" descr="http://cdn.www.carm.org/images/mappaulssecondmissionaryjour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www.carm.org/images/mappaulssecondmissionaryjourne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57F">
        <w:rPr>
          <w:rFonts w:ascii="Elephant" w:hAnsi="Elephant" w:cs="Aharoni"/>
          <w:sz w:val="24"/>
        </w:rPr>
        <w:t>The Man of Macedonia</w:t>
      </w:r>
    </w:p>
    <w:sectPr w:rsidR="002D157F" w:rsidRPr="003D2382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1A471A"/>
    <w:rsid w:val="00274CDD"/>
    <w:rsid w:val="002D157F"/>
    <w:rsid w:val="003D2382"/>
    <w:rsid w:val="00414190"/>
    <w:rsid w:val="00595590"/>
    <w:rsid w:val="00635DDE"/>
    <w:rsid w:val="007C758D"/>
    <w:rsid w:val="008918F1"/>
    <w:rsid w:val="00BD603F"/>
    <w:rsid w:val="00C3731C"/>
    <w:rsid w:val="00C944F9"/>
    <w:rsid w:val="00E31255"/>
    <w:rsid w:val="00E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2014-01-25T00:26:00Z</cp:lastPrinted>
  <dcterms:created xsi:type="dcterms:W3CDTF">2014-01-25T00:28:00Z</dcterms:created>
  <dcterms:modified xsi:type="dcterms:W3CDTF">2014-01-25T00:28:00Z</dcterms:modified>
</cp:coreProperties>
</file>